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8F1" w:rsidRPr="00260829" w:rsidRDefault="00D838F1" w:rsidP="00D838F1">
      <w:pPr>
        <w:pStyle w:val="a8"/>
        <w:spacing w:after="0"/>
        <w:jc w:val="right"/>
        <w:rPr>
          <w:b/>
        </w:rPr>
      </w:pPr>
      <w:r w:rsidRPr="00260829">
        <w:rPr>
          <w:b/>
        </w:rPr>
        <w:t xml:space="preserve">Утверждена </w:t>
      </w:r>
    </w:p>
    <w:p w:rsidR="00D838F1" w:rsidRPr="00DF41A1" w:rsidRDefault="00D838F1" w:rsidP="00D838F1">
      <w:pPr>
        <w:pStyle w:val="a8"/>
        <w:spacing w:after="0"/>
        <w:jc w:val="right"/>
        <w:rPr>
          <w:b/>
          <w:lang w:val="kk-KZ"/>
        </w:rPr>
      </w:pPr>
      <w:r w:rsidRPr="00260829">
        <w:rPr>
          <w:b/>
        </w:rPr>
        <w:t xml:space="preserve">Приказом </w:t>
      </w:r>
      <w:r w:rsidR="00680768">
        <w:rPr>
          <w:b/>
          <w:lang w:val="kk-KZ"/>
        </w:rPr>
        <w:t>директора</w:t>
      </w:r>
      <w:r w:rsidR="00680768" w:rsidRPr="00680768">
        <w:t xml:space="preserve"> </w:t>
      </w:r>
      <w:r w:rsidR="00680768" w:rsidRPr="00680768">
        <w:rPr>
          <w:b/>
          <w:lang w:val="kk-KZ"/>
        </w:rPr>
        <w:t xml:space="preserve">ГКП </w:t>
      </w:r>
      <w:r w:rsidR="00ED42EE">
        <w:rPr>
          <w:b/>
          <w:lang w:val="kk-KZ"/>
        </w:rPr>
        <w:t>на ПХВ «Городская поликлиника №2</w:t>
      </w:r>
    </w:p>
    <w:p w:rsidR="00D838F1" w:rsidRPr="00D838F1" w:rsidRDefault="008607E3" w:rsidP="004D28B8">
      <w:pPr>
        <w:pStyle w:val="a8"/>
        <w:jc w:val="center"/>
        <w:rPr>
          <w:b/>
          <w:caps/>
          <w:sz w:val="22"/>
          <w:szCs w:val="22"/>
          <w:lang w:val="kk-KZ"/>
        </w:rPr>
      </w:pPr>
      <w:r w:rsidRPr="00DF41A1">
        <w:rPr>
          <w:b/>
          <w:lang w:val="kk-KZ"/>
        </w:rPr>
        <w:t xml:space="preserve">                                                          </w:t>
      </w:r>
      <w:r w:rsidR="00FB5CE3">
        <w:rPr>
          <w:b/>
          <w:lang w:val="kk-KZ"/>
        </w:rPr>
        <w:t xml:space="preserve">                               </w:t>
      </w:r>
      <w:r w:rsidR="00680768" w:rsidRPr="00B9175B">
        <w:rPr>
          <w:b/>
          <w:lang w:val="kk-KZ"/>
        </w:rPr>
        <w:t>от «</w:t>
      </w:r>
      <w:r w:rsidR="003355AB">
        <w:rPr>
          <w:b/>
          <w:lang w:val="kk-KZ"/>
        </w:rPr>
        <w:t>28</w:t>
      </w:r>
      <w:r w:rsidRPr="00B9175B">
        <w:rPr>
          <w:b/>
          <w:lang w:val="kk-KZ"/>
        </w:rPr>
        <w:t>»</w:t>
      </w:r>
      <w:r w:rsidR="003355AB">
        <w:rPr>
          <w:b/>
          <w:lang w:val="kk-KZ"/>
        </w:rPr>
        <w:t xml:space="preserve"> апрель</w:t>
      </w:r>
      <w:r w:rsidR="003E0CA6" w:rsidRPr="00B9175B">
        <w:rPr>
          <w:b/>
          <w:lang w:val="kk-KZ"/>
        </w:rPr>
        <w:t xml:space="preserve"> </w:t>
      </w:r>
      <w:r w:rsidR="00680768" w:rsidRPr="00B9175B">
        <w:rPr>
          <w:b/>
          <w:lang w:val="kk-KZ"/>
        </w:rPr>
        <w:t>2022</w:t>
      </w:r>
      <w:r w:rsidRPr="00B9175B">
        <w:rPr>
          <w:b/>
          <w:lang w:val="kk-KZ"/>
        </w:rPr>
        <w:t xml:space="preserve"> года,  </w:t>
      </w:r>
      <w:r w:rsidRPr="00FB5CE3">
        <w:rPr>
          <w:b/>
          <w:lang w:val="kk-KZ"/>
        </w:rPr>
        <w:t>№</w:t>
      </w:r>
      <w:r w:rsidR="00FB5CE3">
        <w:rPr>
          <w:b/>
          <w:lang w:val="kk-KZ"/>
        </w:rPr>
        <w:t>01-04/</w:t>
      </w:r>
      <w:r w:rsidR="003355AB">
        <w:rPr>
          <w:b/>
          <w:lang w:val="kk-KZ"/>
        </w:rPr>
        <w:t>154/01</w:t>
      </w:r>
    </w:p>
    <w:p w:rsidR="00D838F1" w:rsidRDefault="00D838F1" w:rsidP="004D28B8">
      <w:pPr>
        <w:pStyle w:val="a8"/>
        <w:jc w:val="center"/>
        <w:rPr>
          <w:b/>
          <w:caps/>
          <w:sz w:val="22"/>
          <w:szCs w:val="22"/>
        </w:rPr>
      </w:pPr>
    </w:p>
    <w:p w:rsidR="004D28B8" w:rsidRPr="00ED492E" w:rsidRDefault="004D28B8" w:rsidP="004D28B8">
      <w:pPr>
        <w:pStyle w:val="a8"/>
        <w:jc w:val="center"/>
        <w:rPr>
          <w:b/>
          <w:caps/>
          <w:sz w:val="22"/>
          <w:szCs w:val="22"/>
        </w:rPr>
      </w:pPr>
      <w:r w:rsidRPr="00ED492E">
        <w:rPr>
          <w:b/>
          <w:caps/>
          <w:sz w:val="22"/>
          <w:szCs w:val="22"/>
        </w:rPr>
        <w:t>Тендерная документация</w:t>
      </w:r>
    </w:p>
    <w:p w:rsidR="004D28B8" w:rsidRPr="00ED492E" w:rsidRDefault="004D28B8" w:rsidP="004D28B8">
      <w:pPr>
        <w:pStyle w:val="a8"/>
        <w:jc w:val="center"/>
        <w:rPr>
          <w:rFonts w:eastAsia="Times New Roman"/>
          <w:b/>
          <w:iCs/>
          <w:sz w:val="22"/>
          <w:szCs w:val="22"/>
          <w:lang w:val="kk-KZ" w:eastAsia="ru-RU"/>
        </w:rPr>
      </w:pPr>
      <w:r w:rsidRPr="00ED492E">
        <w:rPr>
          <w:b/>
          <w:sz w:val="22"/>
          <w:szCs w:val="22"/>
        </w:rPr>
        <w:t xml:space="preserve">по закупу </w:t>
      </w:r>
      <w:r w:rsidRPr="00ED492E">
        <w:rPr>
          <w:rFonts w:eastAsia="Times New Roman"/>
          <w:b/>
          <w:iCs/>
          <w:sz w:val="22"/>
          <w:szCs w:val="22"/>
          <w:lang w:val="kk-KZ" w:eastAsia="ru-RU"/>
        </w:rPr>
        <w:t xml:space="preserve">медицинских </w:t>
      </w:r>
      <w:r w:rsidR="00472DAE">
        <w:rPr>
          <w:rFonts w:eastAsia="Times New Roman"/>
          <w:b/>
          <w:iCs/>
          <w:sz w:val="22"/>
          <w:szCs w:val="22"/>
          <w:lang w:val="kk-KZ" w:eastAsia="ru-RU"/>
        </w:rPr>
        <w:t>изделий способом тендера на 2022</w:t>
      </w:r>
      <w:r w:rsidRPr="00ED492E">
        <w:rPr>
          <w:rFonts w:eastAsia="Times New Roman"/>
          <w:b/>
          <w:iCs/>
          <w:sz w:val="22"/>
          <w:szCs w:val="22"/>
          <w:lang w:val="kk-KZ" w:eastAsia="ru-RU"/>
        </w:rPr>
        <w:t xml:space="preserve"> год</w:t>
      </w:r>
    </w:p>
    <w:p w:rsidR="00CD6AA7" w:rsidRPr="004D28B8" w:rsidRDefault="00CD6AA7"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p>
    <w:p w:rsidR="002636C2" w:rsidRPr="00680768" w:rsidRDefault="002636C2" w:rsidP="002636C2">
      <w:pPr>
        <w:shd w:val="clear" w:color="auto" w:fill="FFFFFF"/>
        <w:spacing w:after="0" w:line="240" w:lineRule="atLeast"/>
        <w:jc w:val="both"/>
        <w:textAlignment w:val="baseline"/>
        <w:rPr>
          <w:rFonts w:ascii="Times New Roman" w:eastAsia="Times New Roman" w:hAnsi="Times New Roman" w:cs="Times New Roman"/>
          <w:b/>
          <w:bCs/>
          <w:color w:val="000000"/>
          <w:spacing w:val="1"/>
          <w:sz w:val="24"/>
          <w:szCs w:val="24"/>
          <w:bdr w:val="none" w:sz="0" w:space="0" w:color="auto" w:frame="1"/>
          <w:lang w:eastAsia="ru-RU"/>
        </w:rPr>
      </w:pPr>
      <w:r w:rsidRPr="00680768">
        <w:rPr>
          <w:rFonts w:ascii="Times New Roman" w:eastAsia="Times New Roman" w:hAnsi="Times New Roman" w:cs="Times New Roman"/>
          <w:b/>
          <w:bCs/>
          <w:color w:val="000000"/>
          <w:spacing w:val="1"/>
          <w:sz w:val="24"/>
          <w:szCs w:val="24"/>
          <w:bdr w:val="none" w:sz="0" w:space="0" w:color="auto" w:frame="1"/>
          <w:lang w:eastAsia="ru-RU"/>
        </w:rPr>
        <w:t>Заказчик ГКП на ПХВ «</w:t>
      </w:r>
      <w:r w:rsidR="00472DAE" w:rsidRPr="00680768">
        <w:rPr>
          <w:rFonts w:ascii="Times New Roman" w:eastAsia="Times New Roman" w:hAnsi="Times New Roman" w:cs="Times New Roman"/>
          <w:b/>
          <w:bCs/>
          <w:color w:val="000000"/>
          <w:spacing w:val="1"/>
          <w:sz w:val="24"/>
          <w:szCs w:val="24"/>
          <w:bdr w:val="none" w:sz="0" w:space="0" w:color="auto" w:frame="1"/>
          <w:lang w:eastAsia="ru-RU"/>
        </w:rPr>
        <w:t>Городская поликлиника №</w:t>
      </w:r>
      <w:r w:rsidR="00ED42EE">
        <w:rPr>
          <w:rFonts w:ascii="Times New Roman" w:eastAsia="Times New Roman" w:hAnsi="Times New Roman" w:cs="Times New Roman"/>
          <w:b/>
          <w:bCs/>
          <w:color w:val="000000"/>
          <w:spacing w:val="1"/>
          <w:sz w:val="24"/>
          <w:szCs w:val="24"/>
          <w:bdr w:val="none" w:sz="0" w:space="0" w:color="auto" w:frame="1"/>
          <w:lang w:eastAsia="ru-RU"/>
        </w:rPr>
        <w:t>2</w:t>
      </w:r>
      <w:r w:rsidRPr="00680768">
        <w:rPr>
          <w:rFonts w:ascii="Times New Roman" w:eastAsia="Times New Roman" w:hAnsi="Times New Roman" w:cs="Times New Roman"/>
          <w:b/>
          <w:bCs/>
          <w:color w:val="000000"/>
          <w:spacing w:val="1"/>
          <w:sz w:val="24"/>
          <w:szCs w:val="24"/>
          <w:bdr w:val="none" w:sz="0" w:space="0" w:color="auto" w:frame="1"/>
          <w:lang w:eastAsia="ru-RU"/>
        </w:rPr>
        <w:t xml:space="preserve">» </w:t>
      </w:r>
      <w:proofErr w:type="spellStart"/>
      <w:r w:rsidRPr="00680768">
        <w:rPr>
          <w:rFonts w:ascii="Times New Roman" w:eastAsia="Times New Roman" w:hAnsi="Times New Roman" w:cs="Times New Roman"/>
          <w:b/>
          <w:bCs/>
          <w:color w:val="000000"/>
          <w:spacing w:val="1"/>
          <w:sz w:val="24"/>
          <w:szCs w:val="24"/>
          <w:bdr w:val="none" w:sz="0" w:space="0" w:color="auto" w:frame="1"/>
          <w:lang w:eastAsia="ru-RU"/>
        </w:rPr>
        <w:t>акимата</w:t>
      </w:r>
      <w:proofErr w:type="spellEnd"/>
      <w:r w:rsidRPr="00680768">
        <w:rPr>
          <w:rFonts w:ascii="Times New Roman" w:eastAsia="Times New Roman" w:hAnsi="Times New Roman" w:cs="Times New Roman"/>
          <w:b/>
          <w:bCs/>
          <w:color w:val="000000"/>
          <w:spacing w:val="1"/>
          <w:sz w:val="24"/>
          <w:szCs w:val="24"/>
          <w:bdr w:val="none" w:sz="0" w:space="0" w:color="auto" w:frame="1"/>
          <w:lang w:eastAsia="ru-RU"/>
        </w:rPr>
        <w:t xml:space="preserve"> города </w:t>
      </w:r>
      <w:proofErr w:type="spellStart"/>
      <w:r w:rsidRPr="00680768">
        <w:rPr>
          <w:rFonts w:ascii="Times New Roman" w:eastAsia="Times New Roman" w:hAnsi="Times New Roman" w:cs="Times New Roman"/>
          <w:b/>
          <w:bCs/>
          <w:color w:val="000000"/>
          <w:spacing w:val="1"/>
          <w:sz w:val="24"/>
          <w:szCs w:val="24"/>
          <w:bdr w:val="none" w:sz="0" w:space="0" w:color="auto" w:frame="1"/>
          <w:lang w:eastAsia="ru-RU"/>
        </w:rPr>
        <w:t>Нур</w:t>
      </w:r>
      <w:proofErr w:type="spellEnd"/>
      <w:r w:rsidRPr="00680768">
        <w:rPr>
          <w:rFonts w:ascii="Times New Roman" w:eastAsia="Times New Roman" w:hAnsi="Times New Roman" w:cs="Times New Roman"/>
          <w:b/>
          <w:bCs/>
          <w:color w:val="000000"/>
          <w:spacing w:val="1"/>
          <w:sz w:val="24"/>
          <w:szCs w:val="24"/>
          <w:bdr w:val="none" w:sz="0" w:space="0" w:color="auto" w:frame="1"/>
          <w:lang w:eastAsia="ru-RU"/>
        </w:rPr>
        <w:t xml:space="preserve">–Султан </w:t>
      </w:r>
    </w:p>
    <w:p w:rsidR="008B7C02" w:rsidRPr="00053FD9" w:rsidRDefault="008B7C02" w:rsidP="008B7C02">
      <w:pPr>
        <w:shd w:val="clear" w:color="auto" w:fill="FFFFFF"/>
        <w:spacing w:after="0" w:line="240" w:lineRule="atLeast"/>
        <w:jc w:val="both"/>
        <w:textAlignment w:val="baseline"/>
        <w:rPr>
          <w:rFonts w:ascii="Times New Roman" w:eastAsia="Times New Roman" w:hAnsi="Times New Roman" w:cs="Times New Roman"/>
          <w:bCs/>
          <w:color w:val="000000"/>
          <w:spacing w:val="1"/>
          <w:sz w:val="24"/>
          <w:szCs w:val="24"/>
          <w:bdr w:val="none" w:sz="0" w:space="0" w:color="auto" w:frame="1"/>
          <w:lang w:eastAsia="ru-RU"/>
        </w:rPr>
      </w:pPr>
    </w:p>
    <w:p w:rsidR="00D43A07" w:rsidRPr="00053FD9" w:rsidRDefault="00C354FC" w:rsidP="008B7C02">
      <w:pPr>
        <w:shd w:val="clear" w:color="auto" w:fill="FFFFFF"/>
        <w:spacing w:after="0" w:line="240" w:lineRule="atLeast"/>
        <w:jc w:val="both"/>
        <w:textAlignment w:val="baseline"/>
        <w:rPr>
          <w:rFonts w:ascii="Times New Roman" w:eastAsia="Times New Roman" w:hAnsi="Times New Roman" w:cs="Times New Roman"/>
          <w:b/>
          <w:color w:val="000000"/>
          <w:spacing w:val="1"/>
          <w:sz w:val="24"/>
          <w:szCs w:val="24"/>
          <w:lang w:eastAsia="ru-RU"/>
        </w:rPr>
      </w:pPr>
      <w:r w:rsidRPr="00053FD9">
        <w:rPr>
          <w:rFonts w:ascii="Times New Roman" w:eastAsia="Times New Roman" w:hAnsi="Times New Roman" w:cs="Times New Roman"/>
          <w:b/>
          <w:bCs/>
          <w:color w:val="000000"/>
          <w:spacing w:val="1"/>
          <w:sz w:val="24"/>
          <w:szCs w:val="24"/>
          <w:bdr w:val="none" w:sz="0" w:space="0" w:color="auto" w:frame="1"/>
          <w:lang w:eastAsia="ru-RU"/>
        </w:rPr>
        <w:t>Организатор закупок</w:t>
      </w:r>
      <w:r w:rsidR="00CD6AA7" w:rsidRPr="00053FD9">
        <w:rPr>
          <w:rFonts w:ascii="Times New Roman" w:eastAsia="Times New Roman" w:hAnsi="Times New Roman" w:cs="Times New Roman"/>
          <w:b/>
          <w:bCs/>
          <w:color w:val="000000"/>
          <w:spacing w:val="1"/>
          <w:sz w:val="24"/>
          <w:szCs w:val="24"/>
          <w:bdr w:val="none" w:sz="0" w:space="0" w:color="auto" w:frame="1"/>
          <w:lang w:eastAsia="ru-RU"/>
        </w:rPr>
        <w:t xml:space="preserve"> </w:t>
      </w:r>
      <w:r w:rsidR="00472DAE" w:rsidRPr="00472DAE">
        <w:rPr>
          <w:rFonts w:ascii="Times New Roman" w:eastAsia="Times New Roman" w:hAnsi="Times New Roman" w:cs="Times New Roman"/>
          <w:b/>
          <w:color w:val="000000"/>
          <w:spacing w:val="1"/>
          <w:sz w:val="24"/>
          <w:szCs w:val="24"/>
          <w:lang w:eastAsia="ru-RU"/>
        </w:rPr>
        <w:t>ГКП на ПХВ «Городская поликлиника №</w:t>
      </w:r>
      <w:r w:rsidR="00ED42EE">
        <w:rPr>
          <w:rFonts w:ascii="Times New Roman" w:eastAsia="Times New Roman" w:hAnsi="Times New Roman" w:cs="Times New Roman"/>
          <w:b/>
          <w:color w:val="000000"/>
          <w:spacing w:val="1"/>
          <w:sz w:val="24"/>
          <w:szCs w:val="24"/>
          <w:lang w:eastAsia="ru-RU"/>
        </w:rPr>
        <w:t>2</w:t>
      </w:r>
      <w:r w:rsidR="00472DAE" w:rsidRPr="00472DAE">
        <w:rPr>
          <w:rFonts w:ascii="Times New Roman" w:eastAsia="Times New Roman" w:hAnsi="Times New Roman" w:cs="Times New Roman"/>
          <w:b/>
          <w:color w:val="000000"/>
          <w:spacing w:val="1"/>
          <w:sz w:val="24"/>
          <w:szCs w:val="24"/>
          <w:lang w:eastAsia="ru-RU"/>
        </w:rPr>
        <w:t xml:space="preserve">» </w:t>
      </w:r>
      <w:proofErr w:type="spellStart"/>
      <w:r w:rsidR="00472DAE" w:rsidRPr="00472DAE">
        <w:rPr>
          <w:rFonts w:ascii="Times New Roman" w:eastAsia="Times New Roman" w:hAnsi="Times New Roman" w:cs="Times New Roman"/>
          <w:b/>
          <w:color w:val="000000"/>
          <w:spacing w:val="1"/>
          <w:sz w:val="24"/>
          <w:szCs w:val="24"/>
          <w:lang w:eastAsia="ru-RU"/>
        </w:rPr>
        <w:t>акимата</w:t>
      </w:r>
      <w:proofErr w:type="spellEnd"/>
      <w:r w:rsidR="00472DAE" w:rsidRPr="00472DAE">
        <w:rPr>
          <w:rFonts w:ascii="Times New Roman" w:eastAsia="Times New Roman" w:hAnsi="Times New Roman" w:cs="Times New Roman"/>
          <w:b/>
          <w:color w:val="000000"/>
          <w:spacing w:val="1"/>
          <w:sz w:val="24"/>
          <w:szCs w:val="24"/>
          <w:lang w:eastAsia="ru-RU"/>
        </w:rPr>
        <w:t xml:space="preserve"> города </w:t>
      </w:r>
      <w:proofErr w:type="spellStart"/>
      <w:r w:rsidR="00472DAE" w:rsidRPr="00472DAE">
        <w:rPr>
          <w:rFonts w:ascii="Times New Roman" w:eastAsia="Times New Roman" w:hAnsi="Times New Roman" w:cs="Times New Roman"/>
          <w:b/>
          <w:color w:val="000000"/>
          <w:spacing w:val="1"/>
          <w:sz w:val="24"/>
          <w:szCs w:val="24"/>
          <w:lang w:eastAsia="ru-RU"/>
        </w:rPr>
        <w:t>Нур</w:t>
      </w:r>
      <w:proofErr w:type="spellEnd"/>
      <w:r w:rsidR="00472DAE" w:rsidRPr="00472DAE">
        <w:rPr>
          <w:rFonts w:ascii="Times New Roman" w:eastAsia="Times New Roman" w:hAnsi="Times New Roman" w:cs="Times New Roman"/>
          <w:b/>
          <w:color w:val="000000"/>
          <w:spacing w:val="1"/>
          <w:sz w:val="24"/>
          <w:szCs w:val="24"/>
          <w:lang w:eastAsia="ru-RU"/>
        </w:rPr>
        <w:t>–Султан</w:t>
      </w:r>
      <w:r w:rsidR="00D43A07" w:rsidRPr="00053FD9">
        <w:rPr>
          <w:rFonts w:ascii="Times New Roman" w:eastAsia="Times New Roman" w:hAnsi="Times New Roman" w:cs="Times New Roman"/>
          <w:b/>
          <w:color w:val="000000"/>
          <w:spacing w:val="1"/>
          <w:sz w:val="24"/>
          <w:szCs w:val="24"/>
          <w:lang w:eastAsia="ru-RU"/>
        </w:rPr>
        <w:t xml:space="preserve">, </w:t>
      </w:r>
      <w:proofErr w:type="gramStart"/>
      <w:r w:rsidR="00D43A07" w:rsidRPr="00053FD9">
        <w:rPr>
          <w:rFonts w:ascii="Times New Roman" w:eastAsia="Times New Roman" w:hAnsi="Times New Roman" w:cs="Times New Roman"/>
          <w:b/>
          <w:color w:val="000000"/>
          <w:spacing w:val="1"/>
          <w:sz w:val="24"/>
          <w:szCs w:val="24"/>
          <w:lang w:eastAsia="ru-RU"/>
        </w:rPr>
        <w:t>расположенное</w:t>
      </w:r>
      <w:proofErr w:type="gramEnd"/>
      <w:r w:rsidR="00D43A07" w:rsidRPr="00053FD9">
        <w:rPr>
          <w:rFonts w:ascii="Times New Roman" w:eastAsia="Times New Roman" w:hAnsi="Times New Roman" w:cs="Times New Roman"/>
          <w:b/>
          <w:color w:val="000000"/>
          <w:spacing w:val="1"/>
          <w:sz w:val="24"/>
          <w:szCs w:val="24"/>
          <w:lang w:eastAsia="ru-RU"/>
        </w:rPr>
        <w:t xml:space="preserve"> по адресу: Республика Казахстан, г. </w:t>
      </w:r>
      <w:proofErr w:type="spellStart"/>
      <w:r w:rsidR="00D43A07" w:rsidRPr="00053FD9">
        <w:rPr>
          <w:rFonts w:ascii="Times New Roman" w:eastAsia="Times New Roman" w:hAnsi="Times New Roman" w:cs="Times New Roman"/>
          <w:b/>
          <w:color w:val="000000"/>
          <w:spacing w:val="1"/>
          <w:sz w:val="24"/>
          <w:szCs w:val="24"/>
          <w:lang w:eastAsia="ru-RU"/>
        </w:rPr>
        <w:t>Нур</w:t>
      </w:r>
      <w:proofErr w:type="spellEnd"/>
      <w:r w:rsidR="00D43A07" w:rsidRPr="00053FD9">
        <w:rPr>
          <w:rFonts w:ascii="Times New Roman" w:eastAsia="Times New Roman" w:hAnsi="Times New Roman" w:cs="Times New Roman"/>
          <w:b/>
          <w:color w:val="000000"/>
          <w:spacing w:val="1"/>
          <w:sz w:val="24"/>
          <w:szCs w:val="24"/>
          <w:lang w:eastAsia="ru-RU"/>
        </w:rPr>
        <w:t xml:space="preserve">-Султан, </w:t>
      </w:r>
      <w:r w:rsidR="00ED42EE">
        <w:rPr>
          <w:rFonts w:ascii="Times New Roman" w:eastAsia="Times New Roman" w:hAnsi="Times New Roman" w:cs="Times New Roman"/>
          <w:b/>
          <w:color w:val="000000"/>
          <w:spacing w:val="1"/>
          <w:sz w:val="24"/>
          <w:szCs w:val="24"/>
          <w:lang w:eastAsia="ru-RU"/>
        </w:rPr>
        <w:t>пр</w:t>
      </w:r>
      <w:r w:rsidR="00D43A07" w:rsidRPr="00053FD9">
        <w:rPr>
          <w:rFonts w:ascii="Times New Roman" w:eastAsia="Times New Roman" w:hAnsi="Times New Roman" w:cs="Times New Roman"/>
          <w:b/>
          <w:color w:val="000000"/>
          <w:spacing w:val="1"/>
          <w:sz w:val="24"/>
          <w:szCs w:val="24"/>
          <w:lang w:eastAsia="ru-RU"/>
        </w:rPr>
        <w:t xml:space="preserve">. </w:t>
      </w:r>
      <w:r w:rsidR="00ED42EE">
        <w:rPr>
          <w:rFonts w:ascii="Times New Roman" w:eastAsia="Times New Roman" w:hAnsi="Times New Roman" w:cs="Times New Roman"/>
          <w:b/>
          <w:color w:val="000000"/>
          <w:spacing w:val="1"/>
          <w:sz w:val="24"/>
          <w:szCs w:val="24"/>
          <w:lang w:eastAsia="ru-RU"/>
        </w:rPr>
        <w:t xml:space="preserve">Республики 50 </w:t>
      </w:r>
      <w:r w:rsidR="00D43A07" w:rsidRPr="00053FD9">
        <w:rPr>
          <w:rFonts w:ascii="Times New Roman" w:eastAsia="Times New Roman" w:hAnsi="Times New Roman" w:cs="Times New Roman"/>
          <w:b/>
          <w:color w:val="000000"/>
          <w:spacing w:val="1"/>
          <w:sz w:val="24"/>
          <w:szCs w:val="24"/>
          <w:lang w:eastAsia="ru-RU"/>
        </w:rPr>
        <w:t xml:space="preserve">БИН </w:t>
      </w:r>
      <w:r w:rsidR="00ED42EE">
        <w:rPr>
          <w:rFonts w:ascii="Times New Roman" w:eastAsia="Times New Roman" w:hAnsi="Times New Roman" w:cs="Times New Roman"/>
          <w:b/>
          <w:color w:val="000000"/>
          <w:spacing w:val="1"/>
          <w:sz w:val="24"/>
          <w:szCs w:val="24"/>
          <w:lang w:eastAsia="ru-RU"/>
        </w:rPr>
        <w:t>990240003184</w:t>
      </w:r>
    </w:p>
    <w:p w:rsidR="00070122" w:rsidRPr="00070122" w:rsidRDefault="00070122" w:rsidP="00E05ACE">
      <w:pPr>
        <w:shd w:val="clear" w:color="auto" w:fill="FFFFFF"/>
        <w:spacing w:after="0" w:line="240" w:lineRule="atLeast"/>
        <w:jc w:val="both"/>
        <w:textAlignment w:val="baseline"/>
        <w:rPr>
          <w:rFonts w:ascii="Times New Roman" w:eastAsia="Times New Roman" w:hAnsi="Times New Roman" w:cs="Times New Roman"/>
          <w:b/>
          <w:color w:val="000000"/>
          <w:spacing w:val="1"/>
          <w:sz w:val="24"/>
          <w:szCs w:val="24"/>
          <w:lang w:val="kk-KZ" w:eastAsia="ru-RU"/>
        </w:rPr>
      </w:pPr>
    </w:p>
    <w:p w:rsidR="00E05ACE" w:rsidRPr="00053FD9" w:rsidRDefault="001F55B8"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r w:rsidRPr="00053FD9">
        <w:rPr>
          <w:rFonts w:ascii="Times New Roman" w:hAnsi="Times New Roman" w:cs="Times New Roman"/>
          <w:b/>
          <w:color w:val="000000"/>
          <w:spacing w:val="1"/>
          <w:sz w:val="24"/>
          <w:szCs w:val="24"/>
          <w:shd w:val="clear" w:color="auto" w:fill="FFFFFF"/>
        </w:rPr>
        <w:t xml:space="preserve">Дата, место и время вскрытия заявок: </w:t>
      </w:r>
      <w:r w:rsidR="00FA7DE0">
        <w:rPr>
          <w:rFonts w:ascii="Times New Roman" w:hAnsi="Times New Roman" w:cs="Times New Roman"/>
          <w:b/>
          <w:color w:val="000000"/>
          <w:spacing w:val="1"/>
          <w:sz w:val="24"/>
          <w:szCs w:val="24"/>
          <w:shd w:val="clear" w:color="auto" w:fill="FFFFFF"/>
        </w:rPr>
        <w:t>1</w:t>
      </w:r>
      <w:r w:rsidR="003355AB">
        <w:rPr>
          <w:rFonts w:ascii="Times New Roman" w:hAnsi="Times New Roman" w:cs="Times New Roman"/>
          <w:b/>
          <w:color w:val="000000"/>
          <w:spacing w:val="1"/>
          <w:sz w:val="24"/>
          <w:szCs w:val="24"/>
          <w:shd w:val="clear" w:color="auto" w:fill="FFFFFF"/>
        </w:rPr>
        <w:t>8</w:t>
      </w:r>
      <w:r w:rsidR="008B7C02" w:rsidRPr="00053FD9">
        <w:rPr>
          <w:rFonts w:ascii="Times New Roman" w:hAnsi="Times New Roman" w:cs="Times New Roman"/>
          <w:b/>
          <w:color w:val="000000"/>
          <w:spacing w:val="1"/>
          <w:sz w:val="24"/>
          <w:szCs w:val="24"/>
          <w:shd w:val="clear" w:color="auto" w:fill="FFFFFF"/>
        </w:rPr>
        <w:t xml:space="preserve"> </w:t>
      </w:r>
      <w:r w:rsidR="003355AB">
        <w:rPr>
          <w:rFonts w:ascii="Times New Roman" w:hAnsi="Times New Roman" w:cs="Times New Roman"/>
          <w:b/>
          <w:color w:val="000000"/>
          <w:spacing w:val="1"/>
          <w:sz w:val="24"/>
          <w:szCs w:val="24"/>
          <w:shd w:val="clear" w:color="auto" w:fill="FFFFFF"/>
        </w:rPr>
        <w:t>ма</w:t>
      </w:r>
      <w:r w:rsidR="00CF1DA8">
        <w:rPr>
          <w:rFonts w:ascii="Times New Roman" w:hAnsi="Times New Roman" w:cs="Times New Roman"/>
          <w:b/>
          <w:color w:val="000000"/>
          <w:spacing w:val="1"/>
          <w:sz w:val="24"/>
          <w:szCs w:val="24"/>
          <w:shd w:val="clear" w:color="auto" w:fill="FFFFFF"/>
        </w:rPr>
        <w:t>я</w:t>
      </w:r>
      <w:r w:rsidR="00B71FBA">
        <w:rPr>
          <w:rFonts w:ascii="Times New Roman" w:hAnsi="Times New Roman" w:cs="Times New Roman"/>
          <w:b/>
          <w:color w:val="000000"/>
          <w:spacing w:val="1"/>
          <w:sz w:val="24"/>
          <w:szCs w:val="24"/>
          <w:shd w:val="clear" w:color="auto" w:fill="FFFFFF"/>
        </w:rPr>
        <w:t xml:space="preserve"> 2022</w:t>
      </w:r>
      <w:r w:rsidR="00634ABB">
        <w:rPr>
          <w:rFonts w:ascii="Times New Roman" w:hAnsi="Times New Roman" w:cs="Times New Roman"/>
          <w:b/>
          <w:color w:val="000000"/>
          <w:spacing w:val="1"/>
          <w:sz w:val="24"/>
          <w:szCs w:val="24"/>
          <w:shd w:val="clear" w:color="auto" w:fill="FFFFFF"/>
        </w:rPr>
        <w:t xml:space="preserve"> года </w:t>
      </w:r>
      <w:r w:rsidR="00466527" w:rsidRPr="00466527">
        <w:rPr>
          <w:rFonts w:ascii="Times New Roman" w:hAnsi="Times New Roman" w:cs="Times New Roman"/>
          <w:b/>
          <w:color w:val="000000"/>
          <w:spacing w:val="1"/>
          <w:sz w:val="24"/>
          <w:szCs w:val="24"/>
          <w:shd w:val="clear" w:color="auto" w:fill="FFFFFF"/>
        </w:rPr>
        <w:t>ГКП на ПХВ «Городская поликлиника №</w:t>
      </w:r>
      <w:r w:rsidR="00ED42EE">
        <w:rPr>
          <w:rFonts w:ascii="Times New Roman" w:hAnsi="Times New Roman" w:cs="Times New Roman"/>
          <w:b/>
          <w:color w:val="000000"/>
          <w:spacing w:val="1"/>
          <w:sz w:val="24"/>
          <w:szCs w:val="24"/>
          <w:shd w:val="clear" w:color="auto" w:fill="FFFFFF"/>
        </w:rPr>
        <w:t>2</w:t>
      </w:r>
      <w:r w:rsidR="00466527" w:rsidRPr="00466527">
        <w:rPr>
          <w:rFonts w:ascii="Times New Roman" w:hAnsi="Times New Roman" w:cs="Times New Roman"/>
          <w:b/>
          <w:color w:val="000000"/>
          <w:spacing w:val="1"/>
          <w:sz w:val="24"/>
          <w:szCs w:val="24"/>
          <w:shd w:val="clear" w:color="auto" w:fill="FFFFFF"/>
        </w:rPr>
        <w:t xml:space="preserve">» </w:t>
      </w:r>
      <w:proofErr w:type="spellStart"/>
      <w:r w:rsidR="00466527" w:rsidRPr="00466527">
        <w:rPr>
          <w:rFonts w:ascii="Times New Roman" w:hAnsi="Times New Roman" w:cs="Times New Roman"/>
          <w:b/>
          <w:color w:val="000000"/>
          <w:spacing w:val="1"/>
          <w:sz w:val="24"/>
          <w:szCs w:val="24"/>
          <w:shd w:val="clear" w:color="auto" w:fill="FFFFFF"/>
        </w:rPr>
        <w:t>акимата</w:t>
      </w:r>
      <w:proofErr w:type="spellEnd"/>
      <w:r w:rsidR="00466527" w:rsidRPr="00466527">
        <w:rPr>
          <w:rFonts w:ascii="Times New Roman" w:hAnsi="Times New Roman" w:cs="Times New Roman"/>
          <w:b/>
          <w:color w:val="000000"/>
          <w:spacing w:val="1"/>
          <w:sz w:val="24"/>
          <w:szCs w:val="24"/>
          <w:shd w:val="clear" w:color="auto" w:fill="FFFFFF"/>
        </w:rPr>
        <w:t xml:space="preserve"> города </w:t>
      </w:r>
      <w:proofErr w:type="spellStart"/>
      <w:r w:rsidR="00466527" w:rsidRPr="00466527">
        <w:rPr>
          <w:rFonts w:ascii="Times New Roman" w:hAnsi="Times New Roman" w:cs="Times New Roman"/>
          <w:b/>
          <w:color w:val="000000"/>
          <w:spacing w:val="1"/>
          <w:sz w:val="24"/>
          <w:szCs w:val="24"/>
          <w:shd w:val="clear" w:color="auto" w:fill="FFFFFF"/>
        </w:rPr>
        <w:t>Нур</w:t>
      </w:r>
      <w:proofErr w:type="spellEnd"/>
      <w:r w:rsidR="00466527" w:rsidRPr="00466527">
        <w:rPr>
          <w:rFonts w:ascii="Times New Roman" w:hAnsi="Times New Roman" w:cs="Times New Roman"/>
          <w:b/>
          <w:color w:val="000000"/>
          <w:spacing w:val="1"/>
          <w:sz w:val="24"/>
          <w:szCs w:val="24"/>
          <w:shd w:val="clear" w:color="auto" w:fill="FFFFFF"/>
        </w:rPr>
        <w:t xml:space="preserve">–Султан, расположенное по адресу: Республика Казахстан, г. </w:t>
      </w:r>
      <w:proofErr w:type="spellStart"/>
      <w:r w:rsidR="00466527" w:rsidRPr="00466527">
        <w:rPr>
          <w:rFonts w:ascii="Times New Roman" w:hAnsi="Times New Roman" w:cs="Times New Roman"/>
          <w:b/>
          <w:color w:val="000000"/>
          <w:spacing w:val="1"/>
          <w:sz w:val="24"/>
          <w:szCs w:val="24"/>
          <w:shd w:val="clear" w:color="auto" w:fill="FFFFFF"/>
        </w:rPr>
        <w:t>Нур</w:t>
      </w:r>
      <w:proofErr w:type="spellEnd"/>
      <w:r w:rsidR="00466527" w:rsidRPr="00466527">
        <w:rPr>
          <w:rFonts w:ascii="Times New Roman" w:hAnsi="Times New Roman" w:cs="Times New Roman"/>
          <w:b/>
          <w:color w:val="000000"/>
          <w:spacing w:val="1"/>
          <w:sz w:val="24"/>
          <w:szCs w:val="24"/>
          <w:shd w:val="clear" w:color="auto" w:fill="FFFFFF"/>
        </w:rPr>
        <w:t xml:space="preserve">-Султан, </w:t>
      </w:r>
      <w:r w:rsidR="00ED42EE">
        <w:rPr>
          <w:rFonts w:ascii="Times New Roman" w:eastAsia="Times New Roman" w:hAnsi="Times New Roman" w:cs="Times New Roman"/>
          <w:b/>
          <w:color w:val="000000"/>
          <w:spacing w:val="1"/>
          <w:sz w:val="24"/>
          <w:szCs w:val="24"/>
          <w:lang w:eastAsia="ru-RU"/>
        </w:rPr>
        <w:t>пр</w:t>
      </w:r>
      <w:r w:rsidR="00ED42EE" w:rsidRPr="00053FD9">
        <w:rPr>
          <w:rFonts w:ascii="Times New Roman" w:eastAsia="Times New Roman" w:hAnsi="Times New Roman" w:cs="Times New Roman"/>
          <w:b/>
          <w:color w:val="000000"/>
          <w:spacing w:val="1"/>
          <w:sz w:val="24"/>
          <w:szCs w:val="24"/>
          <w:lang w:eastAsia="ru-RU"/>
        </w:rPr>
        <w:t xml:space="preserve">. </w:t>
      </w:r>
      <w:r w:rsidR="00ED42EE">
        <w:rPr>
          <w:rFonts w:ascii="Times New Roman" w:eastAsia="Times New Roman" w:hAnsi="Times New Roman" w:cs="Times New Roman"/>
          <w:b/>
          <w:color w:val="000000"/>
          <w:spacing w:val="1"/>
          <w:sz w:val="24"/>
          <w:szCs w:val="24"/>
          <w:lang w:eastAsia="ru-RU"/>
        </w:rPr>
        <w:t>Республики 50</w:t>
      </w:r>
      <w:r w:rsidR="00466527">
        <w:rPr>
          <w:rFonts w:ascii="Times New Roman" w:hAnsi="Times New Roman" w:cs="Times New Roman"/>
          <w:b/>
          <w:color w:val="000000"/>
          <w:spacing w:val="1"/>
          <w:sz w:val="24"/>
          <w:szCs w:val="24"/>
          <w:shd w:val="clear" w:color="auto" w:fill="FFFFFF"/>
        </w:rPr>
        <w:t>, 4 этаж к</w:t>
      </w:r>
      <w:r w:rsidR="00ED42EE">
        <w:rPr>
          <w:rFonts w:ascii="Times New Roman" w:hAnsi="Times New Roman" w:cs="Times New Roman"/>
          <w:b/>
          <w:color w:val="000000"/>
          <w:spacing w:val="1"/>
          <w:sz w:val="24"/>
          <w:szCs w:val="24"/>
          <w:shd w:val="clear" w:color="auto" w:fill="FFFFFF"/>
        </w:rPr>
        <w:t>абинет 410</w:t>
      </w:r>
      <w:r w:rsidR="00747156" w:rsidRPr="00053FD9">
        <w:rPr>
          <w:rFonts w:ascii="Times New Roman" w:hAnsi="Times New Roman" w:cs="Times New Roman"/>
          <w:b/>
          <w:color w:val="000000"/>
          <w:spacing w:val="1"/>
          <w:sz w:val="24"/>
          <w:szCs w:val="24"/>
          <w:shd w:val="clear" w:color="auto" w:fill="FFFFFF"/>
        </w:rPr>
        <w:t>.</w:t>
      </w:r>
    </w:p>
    <w:p w:rsidR="001A42E2" w:rsidRDefault="001A42E2"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p>
    <w:p w:rsidR="00B93563" w:rsidRPr="00B93563" w:rsidRDefault="00B93563" w:rsidP="00A30263">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Потенциальный поставщик не участвует в закупе, регулируемом Правилами</w:t>
      </w:r>
      <w:r w:rsidR="005A38BF" w:rsidRPr="005A38BF">
        <w:rPr>
          <w:color w:val="000000"/>
          <w:spacing w:val="1"/>
          <w:shd w:val="clear" w:color="auto" w:fill="FFFFFF"/>
        </w:rPr>
        <w:t xml:space="preserve"> </w:t>
      </w:r>
      <w:r w:rsidR="005A38BF" w:rsidRPr="005A38BF">
        <w:rPr>
          <w:b/>
          <w:color w:val="000000"/>
          <w:spacing w:val="1"/>
          <w:shd w:val="clear" w:color="auto" w:fill="FFFFFF"/>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04 июня 2021 года № 375 (далее – Правила)</w:t>
      </w:r>
      <w:r w:rsidRPr="005A38BF">
        <w:rPr>
          <w:b/>
          <w:color w:val="000000"/>
          <w:spacing w:val="1"/>
        </w:rPr>
        <w:t>,</w:t>
      </w:r>
      <w:r w:rsidRPr="00B93563">
        <w:rPr>
          <w:b/>
          <w:color w:val="000000"/>
          <w:spacing w:val="1"/>
        </w:rPr>
        <w:t xml:space="preserve"> а его заявка на участие в закупе подлежит отклонению, если потенциальный поставщик аффилирован с:</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2) членами тендерной комиссии;</w:t>
      </w:r>
    </w:p>
    <w:p w:rsidR="00B93563" w:rsidRDefault="00B93563" w:rsidP="00DA09C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3) секретарем тендерной комиссии.</w:t>
      </w:r>
    </w:p>
    <w:p w:rsidR="00DA09C4" w:rsidRPr="00DA09C4" w:rsidRDefault="00DA09C4" w:rsidP="00DA09C4">
      <w:pPr>
        <w:pStyle w:val="a3"/>
        <w:shd w:val="clear" w:color="auto" w:fill="FFFFFF"/>
        <w:spacing w:before="0" w:beforeAutospacing="0" w:after="0" w:afterAutospacing="0" w:line="240" w:lineRule="atLeast"/>
        <w:ind w:firstLine="708"/>
        <w:jc w:val="both"/>
        <w:textAlignment w:val="baseline"/>
        <w:rPr>
          <w:b/>
          <w:color w:val="000000"/>
          <w:spacing w:val="1"/>
        </w:rPr>
      </w:pPr>
    </w:p>
    <w:p w:rsidR="00B93563" w:rsidRPr="009F0AD4" w:rsidRDefault="00B93563" w:rsidP="00B93563">
      <w:pPr>
        <w:pStyle w:val="a3"/>
        <w:shd w:val="clear" w:color="auto" w:fill="FFFFFF"/>
        <w:spacing w:before="0" w:beforeAutospacing="0" w:after="0" w:afterAutospacing="0" w:line="240" w:lineRule="atLeast"/>
        <w:ind w:firstLine="708"/>
        <w:jc w:val="both"/>
        <w:textAlignment w:val="baseline"/>
        <w:rPr>
          <w:b/>
          <w:i/>
          <w:color w:val="000000"/>
          <w:spacing w:val="1"/>
        </w:rPr>
      </w:pPr>
      <w:r w:rsidRPr="009F0AD4">
        <w:rPr>
          <w:b/>
          <w:i/>
          <w:color w:val="000000"/>
          <w:spacing w:val="1"/>
        </w:rPr>
        <w:t>Потенциальный поставщик не участвует в закупе, если:</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Pr="00E05ACE">
        <w:rPr>
          <w:color w:val="000000"/>
          <w:spacing w:val="1"/>
        </w:rPr>
        <w:t>)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B93563" w:rsidRPr="00E05ACE"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601B5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601B52">
        <w:rPr>
          <w:rFonts w:ascii="Times New Roman" w:eastAsia="Times New Roman" w:hAnsi="Times New Roman" w:cs="Times New Roman"/>
          <w:b/>
          <w:bCs/>
          <w:color w:val="000000"/>
          <w:spacing w:val="1"/>
          <w:sz w:val="24"/>
          <w:szCs w:val="24"/>
          <w:bdr w:val="none" w:sz="0" w:space="0" w:color="auto" w:frame="1"/>
          <w:lang w:eastAsia="ru-RU"/>
        </w:rPr>
        <w:t>1</w:t>
      </w:r>
      <w:r w:rsidR="00C354FC" w:rsidRPr="00601B52">
        <w:rPr>
          <w:rFonts w:ascii="Times New Roman" w:eastAsia="Times New Roman" w:hAnsi="Times New Roman" w:cs="Times New Roman"/>
          <w:b/>
          <w:bCs/>
          <w:color w:val="000000"/>
          <w:spacing w:val="1"/>
          <w:sz w:val="24"/>
          <w:szCs w:val="24"/>
          <w:bdr w:val="none" w:sz="0" w:space="0" w:color="auto" w:frame="1"/>
          <w:lang w:eastAsia="ru-RU"/>
        </w:rPr>
        <w:t>. </w:t>
      </w:r>
      <w:r w:rsidR="00C354FC" w:rsidRPr="00601B52">
        <w:rPr>
          <w:rFonts w:ascii="Times New Roman" w:eastAsia="Times New Roman" w:hAnsi="Times New Roman" w:cs="Times New Roman"/>
          <w:b/>
          <w:color w:val="000000"/>
          <w:spacing w:val="1"/>
          <w:sz w:val="24"/>
          <w:szCs w:val="24"/>
          <w:lang w:eastAsia="ru-RU"/>
        </w:rPr>
        <w:t>Общие положения</w:t>
      </w:r>
    </w:p>
    <w:p w:rsidR="00C354FC" w:rsidRPr="00E05ACE" w:rsidRDefault="00C354FC" w:rsidP="0074715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524551" w:rsidRPr="00E05ACE">
        <w:rPr>
          <w:rFonts w:ascii="Times New Roman" w:eastAsia="Times New Roman" w:hAnsi="Times New Roman" w:cs="Times New Roman"/>
          <w:color w:val="000000"/>
          <w:spacing w:val="1"/>
          <w:sz w:val="24"/>
          <w:szCs w:val="24"/>
          <w:lang w:eastAsia="ru-RU"/>
        </w:rPr>
        <w:t xml:space="preserve">Тендер </w:t>
      </w:r>
      <w:r w:rsidRPr="00E05ACE">
        <w:rPr>
          <w:rFonts w:ascii="Times New Roman" w:eastAsia="Times New Roman" w:hAnsi="Times New Roman" w:cs="Times New Roman"/>
          <w:color w:val="000000"/>
          <w:spacing w:val="1"/>
          <w:sz w:val="24"/>
          <w:szCs w:val="24"/>
          <w:lang w:eastAsia="ru-RU"/>
        </w:rPr>
        <w:t xml:space="preserve">проводится с целью выбора поставщика </w:t>
      </w:r>
      <w:r w:rsidR="00FA0FE5" w:rsidRPr="00FA0FE5">
        <w:rPr>
          <w:rFonts w:ascii="Times New Roman" w:eastAsia="Times New Roman" w:hAnsi="Times New Roman" w:cs="Times New Roman"/>
          <w:b/>
          <w:color w:val="000000"/>
          <w:spacing w:val="1"/>
          <w:sz w:val="24"/>
          <w:szCs w:val="24"/>
          <w:lang w:eastAsia="ru-RU"/>
        </w:rPr>
        <w:t>медицинские изделия</w:t>
      </w:r>
      <w:r w:rsidR="00747156" w:rsidRPr="00747156">
        <w:rPr>
          <w:rFonts w:ascii="Times New Roman" w:eastAsia="Times New Roman" w:hAnsi="Times New Roman" w:cs="Times New Roman"/>
          <w:color w:val="000000"/>
          <w:spacing w:val="1"/>
          <w:sz w:val="24"/>
          <w:szCs w:val="24"/>
          <w:lang w:eastAsia="ru-RU"/>
        </w:rPr>
        <w:t xml:space="preserve"> </w:t>
      </w:r>
      <w:r w:rsidR="00773D78" w:rsidRPr="00E05ACE">
        <w:rPr>
          <w:rFonts w:ascii="Times New Roman" w:eastAsia="Times New Roman" w:hAnsi="Times New Roman" w:cs="Times New Roman"/>
          <w:color w:val="000000"/>
          <w:spacing w:val="1"/>
          <w:sz w:val="24"/>
          <w:szCs w:val="24"/>
          <w:lang w:eastAsia="ru-RU"/>
        </w:rPr>
        <w:t>в соответствии с требованиями, установленными</w:t>
      </w:r>
      <w:r w:rsidR="00773D78" w:rsidRPr="00E05ACE">
        <w:rPr>
          <w:rFonts w:ascii="Times New Roman" w:hAnsi="Times New Roman" w:cs="Times New Roman"/>
          <w:color w:val="000000"/>
          <w:spacing w:val="1"/>
          <w:sz w:val="24"/>
          <w:szCs w:val="24"/>
          <w:shd w:val="clear" w:color="auto" w:fill="FFFFFF"/>
        </w:rPr>
        <w:t xml:space="preserve"> Правилами</w:t>
      </w:r>
      <w:r w:rsidRPr="00E05ACE">
        <w:rPr>
          <w:rFonts w:ascii="Times New Roman" w:eastAsia="Times New Roman" w:hAnsi="Times New Roman" w:cs="Times New Roman"/>
          <w:color w:val="000000"/>
          <w:spacing w:val="1"/>
          <w:sz w:val="24"/>
          <w:szCs w:val="24"/>
          <w:lang w:eastAsia="ru-RU"/>
        </w:rPr>
        <w:t>.</w:t>
      </w:r>
    </w:p>
    <w:p w:rsidR="00C354FC" w:rsidRDefault="00C354FC" w:rsidP="0004475D">
      <w:pPr>
        <w:ind w:firstLine="708"/>
        <w:jc w:val="both"/>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Сумма, выделенная для данного </w:t>
      </w:r>
      <w:r w:rsidR="00524551" w:rsidRPr="00E05ACE">
        <w:rPr>
          <w:rFonts w:ascii="Times New Roman" w:eastAsia="Times New Roman" w:hAnsi="Times New Roman" w:cs="Times New Roman"/>
          <w:color w:val="000000"/>
          <w:spacing w:val="1"/>
          <w:sz w:val="24"/>
          <w:szCs w:val="24"/>
          <w:lang w:eastAsia="ru-RU"/>
        </w:rPr>
        <w:t>тендера</w:t>
      </w:r>
      <w:r w:rsidR="0004475D">
        <w:rPr>
          <w:rFonts w:ascii="Times New Roman" w:eastAsia="Times New Roman" w:hAnsi="Times New Roman" w:cs="Times New Roman"/>
          <w:color w:val="000000"/>
          <w:spacing w:val="1"/>
          <w:sz w:val="24"/>
          <w:szCs w:val="24"/>
          <w:lang w:val="kk-KZ" w:eastAsia="ru-RU"/>
        </w:rPr>
        <w:t xml:space="preserve">, </w:t>
      </w:r>
      <w:r w:rsidR="0004475D">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 xml:space="preserve">по закупкам товара, составляет </w:t>
      </w:r>
      <w:r w:rsidR="00747156" w:rsidRPr="00747156">
        <w:rPr>
          <w:rFonts w:ascii="Times New Roman" w:eastAsia="Times New Roman" w:hAnsi="Times New Roman" w:cs="Times New Roman"/>
          <w:color w:val="000000"/>
          <w:spacing w:val="1"/>
          <w:sz w:val="24"/>
          <w:szCs w:val="24"/>
          <w:lang w:eastAsia="ru-RU"/>
        </w:rPr>
        <w:t xml:space="preserve">на  </w:t>
      </w:r>
      <w:r w:rsidR="0004475D">
        <w:rPr>
          <w:rFonts w:ascii="Times New Roman" w:eastAsia="Times New Roman" w:hAnsi="Times New Roman" w:cs="Times New Roman"/>
          <w:color w:val="000000"/>
          <w:spacing w:val="1"/>
          <w:sz w:val="24"/>
          <w:szCs w:val="24"/>
          <w:lang w:eastAsia="ru-RU"/>
        </w:rPr>
        <w:t>лот</w:t>
      </w:r>
      <w:r w:rsidR="00E55344">
        <w:rPr>
          <w:rFonts w:ascii="Times New Roman" w:eastAsia="Times New Roman" w:hAnsi="Times New Roman" w:cs="Times New Roman"/>
          <w:color w:val="000000"/>
          <w:spacing w:val="1"/>
          <w:sz w:val="24"/>
          <w:szCs w:val="24"/>
          <w:lang w:eastAsia="ru-RU"/>
        </w:rPr>
        <w:t xml:space="preserve">ы </w:t>
      </w:r>
      <w:r w:rsidR="0004475D">
        <w:rPr>
          <w:rFonts w:ascii="Times New Roman" w:eastAsia="Times New Roman" w:hAnsi="Times New Roman" w:cs="Times New Roman"/>
          <w:color w:val="000000"/>
          <w:spacing w:val="1"/>
          <w:sz w:val="24"/>
          <w:szCs w:val="24"/>
          <w:lang w:val="kk-KZ" w:eastAsia="ru-RU"/>
        </w:rPr>
        <w:t xml:space="preserve"> </w:t>
      </w:r>
      <w:r w:rsidR="00E55344">
        <w:rPr>
          <w:rFonts w:ascii="Times New Roman" w:eastAsia="Times New Roman" w:hAnsi="Times New Roman" w:cs="Times New Roman"/>
          <w:color w:val="000000"/>
          <w:spacing w:val="1"/>
          <w:sz w:val="24"/>
          <w:szCs w:val="24"/>
          <w:lang w:val="kk-KZ" w:eastAsia="ru-RU"/>
        </w:rPr>
        <w:t>с</w:t>
      </w:r>
      <w:r w:rsidR="00614533">
        <w:rPr>
          <w:rFonts w:ascii="Times New Roman" w:eastAsia="Times New Roman" w:hAnsi="Times New Roman" w:cs="Times New Roman"/>
          <w:color w:val="000000"/>
          <w:spacing w:val="1"/>
          <w:sz w:val="24"/>
          <w:szCs w:val="24"/>
          <w:lang w:val="kk-KZ" w:eastAsia="ru-RU"/>
        </w:rPr>
        <w:t>огласно Приложению 1.</w:t>
      </w:r>
    </w:p>
    <w:p w:rsidR="001017E4"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3. </w:t>
      </w:r>
      <w:r w:rsidR="001017E4" w:rsidRPr="00E05ACE">
        <w:rPr>
          <w:color w:val="000000"/>
          <w:spacing w:val="1"/>
        </w:rPr>
        <w:t>Потенциальный поставщик, участвующий в закупе, соответствует следующим квалификационным требованиям:</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правоспособность на осуществление соответствующей фармацевтической деятельности;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 подлежит процедуре банкротства либо ликвидации.</w:t>
      </w:r>
    </w:p>
    <w:p w:rsidR="00E05ACE"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4. </w:t>
      </w:r>
      <w:r w:rsidR="00E05ACE" w:rsidRPr="00E05ACE">
        <w:rPr>
          <w:color w:val="000000"/>
          <w:spacing w:val="1"/>
        </w:rPr>
        <w:t>К закупаемым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5ACE" w:rsidRPr="00E05ACE" w:rsidRDefault="00E05ACE"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2) соответствие характеристики или технической спецификации условиям объявления или приглашения на закуп.</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w:t>
      </w:r>
      <w:r w:rsidR="00601B52">
        <w:rPr>
          <w:color w:val="000000"/>
          <w:spacing w:val="1"/>
        </w:rPr>
        <w:t>ганом в области здравоохранения.</w:t>
      </w:r>
    </w:p>
    <w:p w:rsidR="00601B52"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p>
    <w:p w:rsidR="00E05ACE" w:rsidRPr="00601B52" w:rsidRDefault="00601B52" w:rsidP="00601B52">
      <w:pPr>
        <w:pStyle w:val="3"/>
        <w:shd w:val="clear" w:color="auto" w:fill="FFFFFF"/>
        <w:spacing w:before="0" w:beforeAutospacing="0" w:after="0" w:afterAutospacing="0" w:line="240" w:lineRule="atLeast"/>
        <w:jc w:val="center"/>
        <w:textAlignment w:val="baseline"/>
        <w:rPr>
          <w:bCs w:val="0"/>
          <w:color w:val="1E1E1E"/>
          <w:sz w:val="24"/>
          <w:szCs w:val="24"/>
        </w:rPr>
      </w:pPr>
      <w:r w:rsidRPr="00601B52">
        <w:rPr>
          <w:bCs w:val="0"/>
          <w:color w:val="1E1E1E"/>
          <w:sz w:val="24"/>
          <w:szCs w:val="24"/>
        </w:rPr>
        <w:t xml:space="preserve">2. </w:t>
      </w:r>
      <w:r w:rsidR="00E05ACE" w:rsidRPr="00601B52">
        <w:rPr>
          <w:bCs w:val="0"/>
          <w:color w:val="1E1E1E"/>
          <w:sz w:val="24"/>
          <w:szCs w:val="24"/>
        </w:rPr>
        <w:t>Поддержка отечественных товаропроизводителей и (или) производителей государств-членов Евразийского экономического союза</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5</w:t>
      </w:r>
      <w:r w:rsidR="00E05ACE" w:rsidRPr="00E05ACE">
        <w:rPr>
          <w:color w:val="000000"/>
          <w:spacing w:val="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6</w:t>
      </w:r>
      <w:r w:rsidR="00E05ACE" w:rsidRPr="00E05ACE">
        <w:rPr>
          <w:color w:val="000000"/>
          <w:spacing w:val="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7</w:t>
      </w:r>
      <w:r w:rsidR="00E05ACE" w:rsidRPr="00E05ACE">
        <w:rPr>
          <w:color w:val="000000"/>
          <w:spacing w:val="1"/>
        </w:rPr>
        <w:t xml:space="preserve">.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w:t>
      </w:r>
      <w:r w:rsidR="003A4B52">
        <w:rPr>
          <w:color w:val="000000"/>
          <w:spacing w:val="1"/>
        </w:rPr>
        <w:t>П</w:t>
      </w:r>
      <w:r w:rsidR="00E05ACE" w:rsidRPr="00E05ACE">
        <w:rPr>
          <w:color w:val="000000"/>
          <w:spacing w:val="1"/>
        </w:rPr>
        <w:t>равил, потенциальным поставщиком, являющимся отечественным товаропроизводителем, с ним заключается долгосрочный договор поставки.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8</w:t>
      </w:r>
      <w:r w:rsidR="00E05ACE" w:rsidRPr="00E05ACE">
        <w:rPr>
          <w:color w:val="000000"/>
          <w:spacing w:val="1"/>
        </w:rPr>
        <w:t>. Статус отечественного товаропроизводителя потенциального поставщика при проведении закупа подтверждается следующими документами:</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на лекарственное средство или медицинское изделие, выданным в соответствии с положениями </w:t>
      </w:r>
      <w:hyperlink r:id="rId7" w:anchor="z5" w:history="1">
        <w:r w:rsidRPr="00E05ACE">
          <w:rPr>
            <w:rStyle w:val="a4"/>
            <w:color w:val="073A5E"/>
            <w:spacing w:val="1"/>
          </w:rPr>
          <w:t>Кодекса</w:t>
        </w:r>
      </w:hyperlink>
      <w:r w:rsidRPr="00E05ACE">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9</w:t>
      </w:r>
      <w:r w:rsidR="00E05ACE" w:rsidRPr="00E05ACE">
        <w:rPr>
          <w:color w:val="000000"/>
          <w:spacing w:val="1"/>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00E05ACE" w:rsidRPr="00E05ACE">
        <w:rPr>
          <w:color w:val="000000"/>
          <w:spacing w:val="1"/>
        </w:rPr>
        <w:t>) лицензией на фармацевтическую деятельность по производству лекарственных средств и (или) медицинских изделий;</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E05ACE" w:rsidRPr="00E05ACE"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b/>
          <w:color w:val="1E1E1E"/>
          <w:sz w:val="24"/>
          <w:szCs w:val="24"/>
          <w:lang w:eastAsia="ru-RU"/>
        </w:rPr>
        <w:t>3</w:t>
      </w:r>
      <w:r w:rsidR="00E05ACE" w:rsidRPr="00E05ACE">
        <w:rPr>
          <w:rFonts w:ascii="Times New Roman" w:eastAsia="Times New Roman" w:hAnsi="Times New Roman" w:cs="Times New Roman"/>
          <w:b/>
          <w:color w:val="1E1E1E"/>
          <w:sz w:val="24"/>
          <w:szCs w:val="24"/>
          <w:lang w:eastAsia="ru-RU"/>
        </w:rPr>
        <w:t>. Поддержка предпринимательской инициативы</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r w:rsidR="00E05ACE" w:rsidRPr="00E05ACE">
        <w:rPr>
          <w:rFonts w:ascii="Times New Roman" w:eastAsia="Times New Roman" w:hAnsi="Times New Roman" w:cs="Times New Roman"/>
          <w:color w:val="000000"/>
          <w:spacing w:val="1"/>
          <w:sz w:val="24"/>
          <w:szCs w:val="24"/>
          <w:lang w:eastAsia="ru-RU"/>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надлежащей аптечной практики (GPP) при закупе фармацевтических услуг.</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r w:rsidR="00E05ACE" w:rsidRPr="00E05ACE">
        <w:rPr>
          <w:rFonts w:ascii="Times New Roman" w:eastAsia="Times New Roman" w:hAnsi="Times New Roman" w:cs="Times New Roman"/>
          <w:color w:val="000000"/>
          <w:spacing w:val="1"/>
          <w:sz w:val="24"/>
          <w:szCs w:val="24"/>
          <w:lang w:eastAsia="ru-RU"/>
        </w:rPr>
        <w:t>. Для получения преимущества на заключение договора закупа или договора поставки к заявке:</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12</w:t>
      </w:r>
      <w:r w:rsidR="00E05ACE" w:rsidRPr="00E05ACE">
        <w:rPr>
          <w:rFonts w:ascii="Times New Roman" w:eastAsia="Times New Roman" w:hAnsi="Times New Roman" w:cs="Times New Roman"/>
          <w:color w:val="000000"/>
          <w:spacing w:val="1"/>
          <w:sz w:val="24"/>
          <w:szCs w:val="24"/>
          <w:lang w:eastAsia="ru-RU"/>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13</w:t>
      </w:r>
      <w:r w:rsidR="00E05ACE" w:rsidRPr="00E05ACE">
        <w:rPr>
          <w:rFonts w:ascii="Times New Roman" w:eastAsia="Times New Roman" w:hAnsi="Times New Roman" w:cs="Times New Roman"/>
          <w:color w:val="000000"/>
          <w:spacing w:val="1"/>
          <w:sz w:val="24"/>
          <w:szCs w:val="24"/>
          <w:lang w:eastAsia="ru-RU"/>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E05ACE" w:rsidRPr="004C5B96"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4C5B96">
        <w:rPr>
          <w:rFonts w:ascii="Times New Roman" w:eastAsia="Times New Roman" w:hAnsi="Times New Roman" w:cs="Times New Roman"/>
          <w:b/>
          <w:color w:val="000000"/>
          <w:spacing w:val="1"/>
          <w:sz w:val="24"/>
          <w:szCs w:val="24"/>
          <w:lang w:eastAsia="ru-RU"/>
        </w:rPr>
        <w:t>4. Состав тендерной документации</w:t>
      </w:r>
    </w:p>
    <w:p w:rsidR="00C354FC" w:rsidRPr="00E05ACE"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r w:rsidR="00C354FC" w:rsidRPr="00E05ACE">
        <w:rPr>
          <w:rFonts w:ascii="Times New Roman" w:eastAsia="Times New Roman" w:hAnsi="Times New Roman" w:cs="Times New Roman"/>
          <w:color w:val="000000"/>
          <w:spacing w:val="1"/>
          <w:sz w:val="24"/>
          <w:szCs w:val="24"/>
          <w:lang w:eastAsia="ru-RU"/>
        </w:rPr>
        <w:t xml:space="preserve">. Настоящая </w:t>
      </w:r>
      <w:r w:rsidR="00524551" w:rsidRPr="00E05ACE">
        <w:rPr>
          <w:rFonts w:ascii="Times New Roman" w:eastAsia="Times New Roman" w:hAnsi="Times New Roman" w:cs="Times New Roman"/>
          <w:color w:val="000000"/>
          <w:spacing w:val="1"/>
          <w:sz w:val="24"/>
          <w:szCs w:val="24"/>
          <w:lang w:eastAsia="ru-RU"/>
        </w:rPr>
        <w:t xml:space="preserve">тендерная </w:t>
      </w:r>
      <w:r w:rsidR="00C354FC" w:rsidRPr="00E05ACE">
        <w:rPr>
          <w:rFonts w:ascii="Times New Roman" w:eastAsia="Times New Roman" w:hAnsi="Times New Roman" w:cs="Times New Roman"/>
          <w:color w:val="000000"/>
          <w:spacing w:val="1"/>
          <w:sz w:val="24"/>
          <w:szCs w:val="24"/>
          <w:lang w:eastAsia="ru-RU"/>
        </w:rPr>
        <w:t xml:space="preserve">документация </w:t>
      </w:r>
      <w:r w:rsidR="00025F4E" w:rsidRPr="00E05ACE">
        <w:rPr>
          <w:rFonts w:ascii="Times New Roman" w:eastAsia="Times New Roman" w:hAnsi="Times New Roman" w:cs="Times New Roman"/>
          <w:color w:val="000000"/>
          <w:spacing w:val="1"/>
          <w:sz w:val="24"/>
          <w:szCs w:val="24"/>
          <w:lang w:eastAsia="ru-RU"/>
        </w:rPr>
        <w:t xml:space="preserve">(далее – документация) </w:t>
      </w:r>
      <w:r w:rsidR="00C354FC" w:rsidRPr="00E05ACE">
        <w:rPr>
          <w:rFonts w:ascii="Times New Roman" w:eastAsia="Times New Roman" w:hAnsi="Times New Roman" w:cs="Times New Roman"/>
          <w:color w:val="000000"/>
          <w:spacing w:val="1"/>
          <w:sz w:val="24"/>
          <w:szCs w:val="24"/>
          <w:lang w:eastAsia="ru-RU"/>
        </w:rPr>
        <w:t>включает в себя: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C17099">
        <w:rPr>
          <w:rFonts w:ascii="Times New Roman" w:eastAsia="Times New Roman" w:hAnsi="Times New Roman" w:cs="Times New Roman"/>
          <w:color w:val="000000"/>
          <w:spacing w:val="1"/>
          <w:sz w:val="24"/>
          <w:szCs w:val="24"/>
          <w:lang w:eastAsia="ru-RU"/>
        </w:rPr>
        <w:t>П</w:t>
      </w:r>
      <w:r w:rsidRPr="00E05ACE">
        <w:rPr>
          <w:rFonts w:ascii="Times New Roman" w:eastAsia="Times New Roman" w:hAnsi="Times New Roman" w:cs="Times New Roman"/>
          <w:color w:val="000000"/>
          <w:spacing w:val="1"/>
          <w:sz w:val="24"/>
          <w:szCs w:val="24"/>
          <w:lang w:eastAsia="ru-RU"/>
        </w:rPr>
        <w:t xml:space="preserve">еречень закупаемых товаров согласно приложению 1 к настоящей </w:t>
      </w:r>
      <w:r w:rsidR="00E21662">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документации</w:t>
      </w:r>
      <w:r w:rsidR="00E21662">
        <w:rPr>
          <w:rFonts w:ascii="Times New Roman" w:eastAsia="Times New Roman" w:hAnsi="Times New Roman" w:cs="Times New Roman"/>
          <w:color w:val="000000"/>
          <w:spacing w:val="1"/>
          <w:sz w:val="24"/>
          <w:szCs w:val="24"/>
          <w:lang w:eastAsia="ru-RU"/>
        </w:rPr>
        <w:t xml:space="preserve"> (далее-ТД)</w:t>
      </w:r>
      <w:r w:rsidRPr="00E05ACE">
        <w:rPr>
          <w:rFonts w:ascii="Times New Roman" w:eastAsia="Times New Roman" w:hAnsi="Times New Roman" w:cs="Times New Roman"/>
          <w:color w:val="000000"/>
          <w:spacing w:val="1"/>
          <w:sz w:val="24"/>
          <w:szCs w:val="24"/>
          <w:lang w:eastAsia="ru-RU"/>
        </w:rPr>
        <w:t>;</w:t>
      </w:r>
    </w:p>
    <w:p w:rsidR="00EE7765"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w:t>
      </w:r>
      <w:r w:rsidR="00C17099">
        <w:rPr>
          <w:rFonts w:ascii="Times New Roman" w:eastAsia="Times New Roman" w:hAnsi="Times New Roman" w:cs="Times New Roman"/>
          <w:color w:val="000000"/>
          <w:spacing w:val="1"/>
          <w:sz w:val="24"/>
          <w:szCs w:val="24"/>
          <w:lang w:eastAsia="ru-RU"/>
        </w:rPr>
        <w:t>техническая спецификация (</w:t>
      </w:r>
      <w:r w:rsidRPr="00E05ACE">
        <w:rPr>
          <w:rFonts w:ascii="Times New Roman" w:eastAsia="Times New Roman" w:hAnsi="Times New Roman" w:cs="Times New Roman"/>
          <w:color w:val="000000"/>
          <w:spacing w:val="1"/>
          <w:sz w:val="24"/>
          <w:szCs w:val="24"/>
          <w:lang w:eastAsia="ru-RU"/>
        </w:rPr>
        <w:t>описание и требуемые технические, качественные и функциональные, характеристики закупаемых товаров</w:t>
      </w:r>
      <w:r w:rsidR="00C17099">
        <w:rPr>
          <w:rFonts w:ascii="Times New Roman" w:eastAsia="Times New Roman" w:hAnsi="Times New Roman" w:cs="Times New Roman"/>
          <w:color w:val="000000"/>
          <w:spacing w:val="1"/>
          <w:sz w:val="24"/>
          <w:szCs w:val="24"/>
          <w:lang w:eastAsia="ru-RU"/>
        </w:rPr>
        <w:t xml:space="preserve">) согласно приложению 2 к настоящей </w:t>
      </w:r>
      <w:r w:rsidR="00E21662">
        <w:rPr>
          <w:rFonts w:ascii="Times New Roman" w:eastAsia="Times New Roman" w:hAnsi="Times New Roman" w:cs="Times New Roman"/>
          <w:color w:val="000000"/>
          <w:spacing w:val="1"/>
          <w:sz w:val="24"/>
          <w:szCs w:val="24"/>
          <w:lang w:eastAsia="ru-RU"/>
        </w:rPr>
        <w:t>ТД</w:t>
      </w:r>
      <w:r w:rsidR="00EE7765" w:rsidRPr="00E05ACE">
        <w:rPr>
          <w:rFonts w:ascii="Times New Roman" w:eastAsia="Times New Roman" w:hAnsi="Times New Roman" w:cs="Times New Roman"/>
          <w:color w:val="000000"/>
          <w:spacing w:val="1"/>
          <w:sz w:val="24"/>
          <w:szCs w:val="24"/>
          <w:lang w:eastAsia="ru-RU"/>
        </w:rPr>
        <w:t>;</w:t>
      </w:r>
    </w:p>
    <w:p w:rsidR="00B77635"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w:t>
      </w:r>
      <w:r w:rsidR="00B77635">
        <w:rPr>
          <w:rFonts w:ascii="Times New Roman" w:eastAsia="Times New Roman" w:hAnsi="Times New Roman" w:cs="Times New Roman"/>
          <w:color w:val="000000"/>
          <w:spacing w:val="1"/>
          <w:sz w:val="24"/>
          <w:szCs w:val="24"/>
          <w:lang w:eastAsia="ru-RU"/>
        </w:rPr>
        <w:t>проект договора</w:t>
      </w:r>
      <w:r w:rsidR="00A7531D">
        <w:rPr>
          <w:rFonts w:ascii="Times New Roman" w:eastAsia="Times New Roman" w:hAnsi="Times New Roman" w:cs="Times New Roman"/>
          <w:color w:val="000000"/>
          <w:spacing w:val="1"/>
          <w:sz w:val="24"/>
          <w:szCs w:val="24"/>
          <w:lang w:eastAsia="ru-RU"/>
        </w:rPr>
        <w:t xml:space="preserve">, приложение 3 к настоящей </w:t>
      </w:r>
      <w:r w:rsidR="00E21662">
        <w:rPr>
          <w:rFonts w:ascii="Times New Roman" w:eastAsia="Times New Roman" w:hAnsi="Times New Roman" w:cs="Times New Roman"/>
          <w:color w:val="000000"/>
          <w:spacing w:val="1"/>
          <w:sz w:val="24"/>
          <w:szCs w:val="24"/>
          <w:lang w:eastAsia="ru-RU"/>
        </w:rPr>
        <w:t>ТД</w:t>
      </w:r>
      <w:r w:rsidR="00B77635">
        <w:rPr>
          <w:rFonts w:ascii="Times New Roman" w:eastAsia="Times New Roman" w:hAnsi="Times New Roman" w:cs="Times New Roman"/>
          <w:color w:val="000000"/>
          <w:spacing w:val="1"/>
          <w:sz w:val="24"/>
          <w:szCs w:val="24"/>
          <w:lang w:eastAsia="ru-RU"/>
        </w:rPr>
        <w:t>.</w:t>
      </w:r>
    </w:p>
    <w:p w:rsidR="003720CF" w:rsidRPr="00E05ACE" w:rsidRDefault="0023684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shd w:val="clear" w:color="auto" w:fill="FFFFFF"/>
        </w:rPr>
        <w:t xml:space="preserve">15. </w:t>
      </w:r>
      <w:r w:rsidR="00E05ACE" w:rsidRPr="00E05ACE">
        <w:rPr>
          <w:rFonts w:ascii="Times New Roman" w:hAnsi="Times New Roman" w:cs="Times New Roman"/>
          <w:color w:val="000000"/>
          <w:spacing w:val="1"/>
          <w:sz w:val="24"/>
          <w:szCs w:val="24"/>
          <w:shd w:val="clear" w:color="auto" w:fill="FFFFFF"/>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FC3146" w:rsidRPr="00E05ACE"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5</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Разъяснение положений</w:t>
      </w:r>
      <w:r w:rsidR="00FC3146" w:rsidRPr="00E05ACE">
        <w:rPr>
          <w:rFonts w:ascii="Times New Roman" w:eastAsia="Times New Roman" w:hAnsi="Times New Roman" w:cs="Times New Roman"/>
          <w:b/>
          <w:color w:val="000000"/>
          <w:spacing w:val="1"/>
          <w:sz w:val="24"/>
          <w:szCs w:val="24"/>
          <w:lang w:eastAsia="ru-RU"/>
        </w:rPr>
        <w:t xml:space="preserve"> </w:t>
      </w:r>
      <w:r w:rsidR="00C354FC" w:rsidRPr="00E05ACE">
        <w:rPr>
          <w:rFonts w:ascii="Times New Roman" w:eastAsia="Times New Roman" w:hAnsi="Times New Roman" w:cs="Times New Roman"/>
          <w:b/>
          <w:color w:val="000000"/>
          <w:spacing w:val="1"/>
          <w:sz w:val="24"/>
          <w:szCs w:val="24"/>
          <w:lang w:eastAsia="ru-RU"/>
        </w:rPr>
        <w:t>документации потенциальным поставщикам</w:t>
      </w:r>
    </w:p>
    <w:p w:rsidR="00FC3146" w:rsidRPr="00E05ACE" w:rsidRDefault="001B34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eastAsia="Times New Roman" w:hAnsi="Times New Roman" w:cs="Times New Roman"/>
          <w:color w:val="000000"/>
          <w:spacing w:val="1"/>
          <w:sz w:val="24"/>
          <w:szCs w:val="24"/>
          <w:lang w:eastAsia="ru-RU"/>
        </w:rPr>
        <w:t>16</w:t>
      </w:r>
      <w:r w:rsidR="00C354FC" w:rsidRPr="00E05ACE">
        <w:rPr>
          <w:rFonts w:ascii="Times New Roman" w:eastAsia="Times New Roman" w:hAnsi="Times New Roman" w:cs="Times New Roman"/>
          <w:color w:val="000000"/>
          <w:spacing w:val="1"/>
          <w:sz w:val="24"/>
          <w:szCs w:val="24"/>
          <w:lang w:eastAsia="ru-RU"/>
        </w:rPr>
        <w:t xml:space="preserve">. </w:t>
      </w:r>
      <w:r w:rsidR="00FC3146" w:rsidRPr="00E05ACE">
        <w:rPr>
          <w:rFonts w:ascii="Times New Roman" w:hAnsi="Times New Roman" w:cs="Times New Roman"/>
          <w:color w:val="000000"/>
          <w:spacing w:val="1"/>
          <w:sz w:val="24"/>
          <w:szCs w:val="24"/>
          <w:shd w:val="clear" w:color="auto" w:fill="FFFFFF"/>
        </w:rPr>
        <w:t>Не позднее чем за десять календарных дней до истечения окончательного срока приема заявок при необходимости потенциальный поставщик обращается к заказчику, организатору закупа за разъяснениями по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 о чем незамедлительно сообщается всем потенциальным поставщикам, представившим заявки или получившим документацию. </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окончательный срок приема заявок продлевается на срок не менее пяти календарных дней.</w:t>
      </w:r>
      <w:r w:rsidR="000E6F69" w:rsidRPr="00E05ACE">
        <w:rPr>
          <w:color w:val="000000"/>
          <w:spacing w:val="1"/>
        </w:rPr>
        <w:t xml:space="preserve"> </w:t>
      </w:r>
    </w:p>
    <w:p w:rsidR="00C354FC" w:rsidRPr="00E05ACE" w:rsidRDefault="000E6F69" w:rsidP="00E05ACE">
      <w:pPr>
        <w:pStyle w:val="a3"/>
        <w:shd w:val="clear" w:color="auto" w:fill="FFFFFF"/>
        <w:spacing w:before="0" w:beforeAutospacing="0" w:after="0" w:afterAutospacing="0" w:line="240" w:lineRule="atLeast"/>
        <w:ind w:firstLine="708"/>
        <w:jc w:val="both"/>
        <w:textAlignment w:val="baseline"/>
      </w:pPr>
      <w:r w:rsidRPr="00E05ACE">
        <w:rPr>
          <w:color w:val="000000"/>
          <w:spacing w:val="1"/>
        </w:rPr>
        <w:t>Организатор закупок публикует на интернет-ресурсе заказчика уто</w:t>
      </w:r>
      <w:r w:rsidR="00101CE9" w:rsidRPr="00E05ACE">
        <w:rPr>
          <w:color w:val="000000"/>
          <w:spacing w:val="1"/>
        </w:rPr>
        <w:t xml:space="preserve">чненную </w:t>
      </w:r>
      <w:r w:rsidRPr="00E05ACE">
        <w:rPr>
          <w:color w:val="000000"/>
          <w:spacing w:val="1"/>
        </w:rPr>
        <w:t xml:space="preserve">документацию с указанием внесенных изменений и (или) </w:t>
      </w:r>
      <w:r w:rsidR="00101CE9" w:rsidRPr="00E05ACE">
        <w:rPr>
          <w:color w:val="000000"/>
          <w:spacing w:val="1"/>
        </w:rPr>
        <w:t>дополнений.</w:t>
      </w: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6</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Требования к оформлению заявки и представление потенциальными</w:t>
      </w:r>
    </w:p>
    <w:p w:rsidR="00C354FC" w:rsidRPr="00E05ACE" w:rsidRDefault="00C354FC"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поставщиками конвертов с заявками</w:t>
      </w:r>
    </w:p>
    <w:p w:rsidR="006857DF" w:rsidRDefault="001B34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17</w:t>
      </w:r>
      <w:r w:rsidR="00C354FC" w:rsidRPr="00E05ACE">
        <w:rPr>
          <w:color w:val="000000"/>
          <w:spacing w:val="1"/>
        </w:rPr>
        <w:t xml:space="preserve">. </w:t>
      </w:r>
      <w:r w:rsidR="006857DF" w:rsidRPr="00E05ACE">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поступившая по истечении окончательного срока приема тендерных заявок, не вскрывается и возвращается потенциальному поставщику.</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w:t>
      </w:r>
      <w:r w:rsidR="001B342F">
        <w:rPr>
          <w:color w:val="000000"/>
          <w:spacing w:val="1"/>
        </w:rPr>
        <w:t>8</w:t>
      </w:r>
      <w:r w:rsidRPr="00E05ACE">
        <w:rPr>
          <w:color w:val="000000"/>
          <w:spacing w:val="1"/>
        </w:rPr>
        <w:t>. Потенциальный поставщик при необходимости отзывает заявку в письменной форме до истечения окончательного срока их приема.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изменений в тендерные заявки после истечения срока представления тендерных заявок.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257E8" w:rsidRPr="0004475D" w:rsidRDefault="004257E8" w:rsidP="00E05ACE">
      <w:pPr>
        <w:pStyle w:val="a3"/>
        <w:shd w:val="clear" w:color="auto" w:fill="FFFFFF"/>
        <w:spacing w:before="0" w:beforeAutospacing="0" w:after="0" w:afterAutospacing="0" w:line="240" w:lineRule="atLeast"/>
        <w:ind w:firstLine="708"/>
        <w:jc w:val="both"/>
        <w:textAlignment w:val="baseline"/>
        <w:rPr>
          <w:b/>
          <w:color w:val="000000"/>
          <w:spacing w:val="1"/>
        </w:rPr>
      </w:pPr>
      <w:r w:rsidRPr="00E05ACE">
        <w:rPr>
          <w:color w:val="000000"/>
          <w:spacing w:val="1"/>
        </w:rP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w:t>
      </w:r>
      <w:r w:rsidRPr="00980632">
        <w:rPr>
          <w:color w:val="000000"/>
          <w:spacing w:val="1"/>
        </w:rPr>
        <w:t xml:space="preserve">указанному в тендерной документации, </w:t>
      </w:r>
      <w:r w:rsidR="00747156" w:rsidRPr="00980632">
        <w:rPr>
          <w:color w:val="000000"/>
          <w:spacing w:val="1"/>
        </w:rPr>
        <w:t xml:space="preserve">и содержит </w:t>
      </w:r>
      <w:r w:rsidR="002F6282">
        <w:rPr>
          <w:b/>
          <w:color w:val="000000"/>
          <w:spacing w:val="1"/>
        </w:rPr>
        <w:t>слова «</w:t>
      </w:r>
      <w:r w:rsidR="00980632" w:rsidRPr="0004475D">
        <w:rPr>
          <w:b/>
          <w:color w:val="000000"/>
          <w:spacing w:val="1"/>
        </w:rPr>
        <w:t>Закуп медицинских издел</w:t>
      </w:r>
      <w:r w:rsidR="00B71FBA">
        <w:rPr>
          <w:b/>
          <w:color w:val="000000"/>
          <w:spacing w:val="1"/>
        </w:rPr>
        <w:t>ий способом тендера на 2022</w:t>
      </w:r>
      <w:r w:rsidR="0004475D">
        <w:rPr>
          <w:b/>
          <w:color w:val="000000"/>
          <w:spacing w:val="1"/>
        </w:rPr>
        <w:t xml:space="preserve"> год</w:t>
      </w:r>
      <w:r w:rsidR="00E55344">
        <w:rPr>
          <w:b/>
          <w:color w:val="000000"/>
          <w:spacing w:val="1"/>
        </w:rPr>
        <w:t xml:space="preserve"> Объяв</w:t>
      </w:r>
      <w:r w:rsidR="003E0CA6">
        <w:rPr>
          <w:b/>
          <w:color w:val="000000"/>
          <w:spacing w:val="1"/>
        </w:rPr>
        <w:t>ления №</w:t>
      </w:r>
      <w:r w:rsidR="003355AB">
        <w:rPr>
          <w:b/>
          <w:color w:val="000000"/>
          <w:spacing w:val="1"/>
        </w:rPr>
        <w:t>13</w:t>
      </w:r>
      <w:bookmarkStart w:id="0" w:name="_GoBack"/>
      <w:bookmarkEnd w:id="0"/>
      <w:r w:rsidR="002F6282">
        <w:rPr>
          <w:color w:val="000000"/>
          <w:spacing w:val="1"/>
        </w:rPr>
        <w:t>»</w:t>
      </w:r>
      <w:r w:rsidRPr="00980632">
        <w:rPr>
          <w:color w:val="000000"/>
          <w:spacing w:val="1"/>
        </w:rPr>
        <w:t xml:space="preserve"> и </w:t>
      </w:r>
      <w:r w:rsidR="002F6282">
        <w:rPr>
          <w:b/>
          <w:color w:val="000000"/>
          <w:spacing w:val="1"/>
        </w:rPr>
        <w:t>«</w:t>
      </w:r>
      <w:r w:rsidRPr="0004475D">
        <w:rPr>
          <w:b/>
          <w:color w:val="000000"/>
          <w:spacing w:val="1"/>
        </w:rPr>
        <w:t>Не вскрывать до</w:t>
      </w:r>
      <w:r w:rsidR="00EF53B1">
        <w:rPr>
          <w:b/>
          <w:color w:val="000000"/>
          <w:spacing w:val="1"/>
        </w:rPr>
        <w:t xml:space="preserve"> </w:t>
      </w:r>
      <w:r w:rsidR="00FA7DE0">
        <w:rPr>
          <w:b/>
          <w:color w:val="000000"/>
          <w:spacing w:val="1"/>
        </w:rPr>
        <w:t>1</w:t>
      </w:r>
      <w:r w:rsidR="003355AB">
        <w:rPr>
          <w:b/>
          <w:color w:val="000000"/>
          <w:spacing w:val="1"/>
        </w:rPr>
        <w:t>8</w:t>
      </w:r>
      <w:r w:rsidR="00B71FBA">
        <w:rPr>
          <w:b/>
          <w:color w:val="000000"/>
          <w:spacing w:val="1"/>
        </w:rPr>
        <w:t xml:space="preserve"> </w:t>
      </w:r>
      <w:r w:rsidR="003355AB">
        <w:rPr>
          <w:b/>
          <w:color w:val="000000"/>
          <w:spacing w:val="1"/>
        </w:rPr>
        <w:t>ма</w:t>
      </w:r>
      <w:r w:rsidR="00CF1DA8">
        <w:rPr>
          <w:b/>
          <w:color w:val="000000"/>
          <w:spacing w:val="1"/>
        </w:rPr>
        <w:t>я</w:t>
      </w:r>
      <w:r w:rsidR="00B71FBA">
        <w:rPr>
          <w:b/>
          <w:color w:val="000000"/>
          <w:spacing w:val="1"/>
        </w:rPr>
        <w:t xml:space="preserve"> 2022</w:t>
      </w:r>
      <w:r w:rsidR="00634ABB">
        <w:rPr>
          <w:b/>
          <w:color w:val="000000"/>
          <w:spacing w:val="1"/>
        </w:rPr>
        <w:t xml:space="preserve"> года </w:t>
      </w:r>
      <w:r w:rsidR="00B71FBA">
        <w:rPr>
          <w:b/>
          <w:color w:val="000000"/>
          <w:spacing w:val="1"/>
        </w:rPr>
        <w:t>1</w:t>
      </w:r>
      <w:r w:rsidR="00ED42EE">
        <w:rPr>
          <w:b/>
          <w:color w:val="000000"/>
          <w:spacing w:val="1"/>
        </w:rPr>
        <w:t>0</w:t>
      </w:r>
      <w:r w:rsidR="00980632" w:rsidRPr="0004475D">
        <w:rPr>
          <w:b/>
          <w:color w:val="000000"/>
          <w:spacing w:val="1"/>
        </w:rPr>
        <w:t xml:space="preserve"> часов 00 минут</w:t>
      </w:r>
      <w:r w:rsidR="002F6282">
        <w:rPr>
          <w:b/>
          <w:color w:val="000000"/>
          <w:spacing w:val="1"/>
        </w:rPr>
        <w:t>»</w:t>
      </w:r>
    </w:p>
    <w:p w:rsidR="005A047F" w:rsidRPr="00E05ACE"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E05ACE">
        <w:rPr>
          <w:rFonts w:ascii="Times New Roman" w:eastAsia="Times New Roman" w:hAnsi="Times New Roman" w:cs="Times New Roman"/>
          <w:color w:val="000000"/>
          <w:spacing w:val="1"/>
          <w:sz w:val="24"/>
          <w:szCs w:val="24"/>
          <w:lang w:eastAsia="ru-RU"/>
        </w:rPr>
        <w:t>1</w:t>
      </w:r>
      <w:r w:rsidR="001B342F">
        <w:rPr>
          <w:rFonts w:ascii="Times New Roman" w:eastAsia="Times New Roman" w:hAnsi="Times New Roman" w:cs="Times New Roman"/>
          <w:color w:val="000000"/>
          <w:spacing w:val="1"/>
          <w:sz w:val="24"/>
          <w:szCs w:val="24"/>
          <w:lang w:eastAsia="ru-RU"/>
        </w:rPr>
        <w:t>9</w:t>
      </w:r>
      <w:r w:rsidR="00C354FC" w:rsidRPr="00E05ACE">
        <w:rPr>
          <w:rFonts w:ascii="Times New Roman" w:eastAsia="Times New Roman" w:hAnsi="Times New Roman" w:cs="Times New Roman"/>
          <w:color w:val="000000"/>
          <w:spacing w:val="1"/>
          <w:sz w:val="24"/>
          <w:szCs w:val="24"/>
          <w:lang w:eastAsia="ru-RU"/>
        </w:rPr>
        <w:t xml:space="preserve">. </w:t>
      </w:r>
      <w:r w:rsidR="00A866A1" w:rsidRPr="00E05ACE">
        <w:rPr>
          <w:rFonts w:ascii="Times New Roman" w:hAnsi="Times New Roman" w:cs="Times New Roman"/>
          <w:color w:val="000000"/>
          <w:spacing w:val="1"/>
          <w:sz w:val="24"/>
          <w:szCs w:val="24"/>
          <w:shd w:val="clear" w:color="auto" w:fill="FFFFFF"/>
        </w:rPr>
        <w:t>Тендерная з</w:t>
      </w:r>
      <w:r w:rsidR="005A047F" w:rsidRPr="00E05ACE">
        <w:rPr>
          <w:rFonts w:ascii="Times New Roman" w:hAnsi="Times New Roman" w:cs="Times New Roman"/>
          <w:color w:val="000000"/>
          <w:spacing w:val="1"/>
          <w:sz w:val="24"/>
          <w:szCs w:val="24"/>
          <w:shd w:val="clear" w:color="auto" w:fill="FFFFFF"/>
        </w:rPr>
        <w:t>аявка состоит из основной части</w:t>
      </w:r>
      <w:r w:rsidR="004257E8" w:rsidRPr="00E05ACE">
        <w:rPr>
          <w:rFonts w:ascii="Times New Roman" w:hAnsi="Times New Roman" w:cs="Times New Roman"/>
          <w:color w:val="000000"/>
          <w:spacing w:val="1"/>
          <w:sz w:val="24"/>
          <w:szCs w:val="24"/>
          <w:shd w:val="clear" w:color="auto" w:fill="FFFFFF"/>
        </w:rPr>
        <w:t>,</w:t>
      </w:r>
      <w:r w:rsidR="005A047F" w:rsidRPr="00E05ACE">
        <w:rPr>
          <w:rFonts w:ascii="Times New Roman" w:hAnsi="Times New Roman" w:cs="Times New Roman"/>
          <w:color w:val="000000"/>
          <w:spacing w:val="1"/>
          <w:sz w:val="24"/>
          <w:szCs w:val="24"/>
          <w:shd w:val="clear" w:color="auto" w:fill="FFFFFF"/>
        </w:rPr>
        <w:t xml:space="preserve"> </w:t>
      </w:r>
      <w:r w:rsidR="00A866A1" w:rsidRPr="00E05ACE">
        <w:rPr>
          <w:rFonts w:ascii="Times New Roman" w:hAnsi="Times New Roman" w:cs="Times New Roman"/>
          <w:color w:val="000000"/>
          <w:spacing w:val="1"/>
          <w:sz w:val="24"/>
          <w:szCs w:val="24"/>
          <w:shd w:val="clear" w:color="auto" w:fill="FFFFFF"/>
        </w:rPr>
        <w:t>технической части</w:t>
      </w:r>
      <w:r w:rsidR="004257E8" w:rsidRPr="00E05ACE">
        <w:rPr>
          <w:rFonts w:ascii="Times New Roman" w:hAnsi="Times New Roman" w:cs="Times New Roman"/>
          <w:color w:val="000000"/>
          <w:spacing w:val="1"/>
          <w:sz w:val="24"/>
          <w:szCs w:val="24"/>
          <w:shd w:val="clear" w:color="auto" w:fill="FFFFFF"/>
        </w:rPr>
        <w:t xml:space="preserve"> и гарантийного обеспечения</w:t>
      </w:r>
      <w:r w:rsidR="005A047F" w:rsidRPr="00E05ACE">
        <w:rPr>
          <w:rFonts w:ascii="Times New Roman" w:hAnsi="Times New Roman" w:cs="Times New Roman"/>
          <w:color w:val="000000"/>
          <w:spacing w:val="1"/>
          <w:sz w:val="24"/>
          <w:szCs w:val="24"/>
          <w:shd w:val="clear" w:color="auto" w:fill="FFFFFF"/>
        </w:rPr>
        <w:t>.</w:t>
      </w:r>
    </w:p>
    <w:p w:rsidR="00BF492F" w:rsidRPr="00E05ACE" w:rsidRDefault="00BF49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rPr>
      </w:pPr>
      <w:r w:rsidRPr="00E05ACE">
        <w:rPr>
          <w:rFonts w:ascii="Times New Roman" w:hAnsi="Times New Roman" w:cs="Times New Roman"/>
          <w:b/>
          <w:i/>
          <w:color w:val="000000"/>
          <w:spacing w:val="1"/>
          <w:sz w:val="24"/>
          <w:szCs w:val="24"/>
        </w:rPr>
        <w:t>Основная часть тендерной заявки содержит</w:t>
      </w:r>
      <w:r w:rsidRPr="00E05ACE">
        <w:rPr>
          <w:rFonts w:ascii="Times New Roman" w:hAnsi="Times New Roman" w:cs="Times New Roman"/>
          <w:color w:val="000000"/>
          <w:spacing w:val="1"/>
          <w:sz w:val="24"/>
          <w:szCs w:val="24"/>
        </w:rPr>
        <w:t>:</w:t>
      </w:r>
    </w:p>
    <w:p w:rsidR="00914EA1" w:rsidRDefault="00BF492F" w:rsidP="00914EA1">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заявку на участие в тендере по форме, утвержденной уполномоченным органом в области здравоохранения</w:t>
      </w:r>
      <w:r w:rsidR="002F6282">
        <w:rPr>
          <w:color w:val="000000"/>
          <w:spacing w:val="1"/>
        </w:rPr>
        <w:t xml:space="preserve"> </w:t>
      </w:r>
      <w:r w:rsidR="00356E8C" w:rsidRPr="00AA384B">
        <w:rPr>
          <w:b/>
          <w:color w:val="000000"/>
          <w:spacing w:val="1"/>
        </w:rPr>
        <w:t>Приложение 4</w:t>
      </w:r>
      <w:r w:rsidRPr="00AA384B">
        <w:rPr>
          <w:color w:val="000000"/>
          <w:spacing w:val="1"/>
        </w:rPr>
        <w:t>.</w:t>
      </w:r>
      <w:r w:rsidRPr="00E05ACE">
        <w:rPr>
          <w:color w:val="000000"/>
          <w:spacing w:val="1"/>
        </w:rPr>
        <w:t xml:space="preserve"> </w:t>
      </w:r>
      <w:r w:rsidR="00914EA1">
        <w:rPr>
          <w:color w:val="000000"/>
          <w:spacing w:val="1"/>
        </w:rPr>
        <w:t>Т</w:t>
      </w:r>
      <w:r w:rsidR="00914EA1" w:rsidRPr="00914EA1">
        <w:rPr>
          <w:color w:val="000000"/>
          <w:spacing w:val="1"/>
        </w:rPr>
        <w:t>енде</w:t>
      </w:r>
      <w:r w:rsidR="00914EA1">
        <w:rPr>
          <w:color w:val="000000"/>
          <w:spacing w:val="1"/>
        </w:rPr>
        <w:t xml:space="preserve">рная заявка действует в течение сорока пяти </w:t>
      </w:r>
      <w:r w:rsidR="00914EA1" w:rsidRPr="00914EA1">
        <w:rPr>
          <w:color w:val="000000"/>
          <w:spacing w:val="1"/>
        </w:rPr>
        <w:t>дней со дня вскрытия конвертов с тендерными заявками</w:t>
      </w:r>
      <w:r w:rsidR="00914EA1">
        <w:rPr>
          <w:color w:val="000000"/>
          <w:spacing w:val="1"/>
        </w:rPr>
        <w:t>.</w:t>
      </w:r>
    </w:p>
    <w:p w:rsidR="00BF492F" w:rsidRPr="00E05ACE" w:rsidRDefault="00BF492F" w:rsidP="00914EA1">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r w:rsidR="002F6282">
        <w:rPr>
          <w:color w:val="000000"/>
          <w:spacing w:val="1"/>
        </w:rPr>
        <w:t xml:space="preserve"> </w:t>
      </w:r>
      <w:r w:rsidR="00356E8C" w:rsidRPr="00AA384B">
        <w:rPr>
          <w:b/>
          <w:color w:val="000000"/>
          <w:spacing w:val="1"/>
        </w:rPr>
        <w:t>Приложение 5</w:t>
      </w:r>
      <w:r w:rsidRPr="00E05ACE">
        <w:rPr>
          <w:color w:val="000000"/>
          <w:spacing w:val="1"/>
        </w:rPr>
        <w:t>;</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r w:rsidR="00E21662">
        <w:rPr>
          <w:color w:val="000000"/>
          <w:spacing w:val="1"/>
        </w:rPr>
        <w:t xml:space="preserve"> </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8" w:anchor="z1" w:history="1">
        <w:r w:rsidRPr="00E05ACE">
          <w:rPr>
            <w:rStyle w:val="a4"/>
            <w:color w:val="073A5E"/>
            <w:spacing w:val="1"/>
          </w:rPr>
          <w:t>Законом</w:t>
        </w:r>
      </w:hyperlink>
      <w:r w:rsidRPr="00E05ACE">
        <w:rPr>
          <w:color w:val="000000"/>
          <w:spacing w:val="1"/>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9" w:anchor="z1" w:history="1">
        <w:r w:rsidRPr="00E05ACE">
          <w:rPr>
            <w:rStyle w:val="a4"/>
            <w:color w:val="073A5E"/>
            <w:spacing w:val="1"/>
          </w:rPr>
          <w:t>Законом</w:t>
        </w:r>
      </w:hyperlink>
      <w:r w:rsidRPr="00E05ACE">
        <w:rPr>
          <w:color w:val="000000"/>
          <w:spacing w:val="1"/>
        </w:rPr>
        <w:t> "О разрешениях и уведомлениях";</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копии сертификатов (при наличии):</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и производства требованиям надлежащей производственной практики (GMP);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дистрибьюторской практики (GDP);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аптечной практики (GPP);</w:t>
      </w:r>
    </w:p>
    <w:p w:rsidR="00BF492F" w:rsidRPr="00E05ACE" w:rsidRDefault="00E55344"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8</w:t>
      </w:r>
      <w:r w:rsidR="00BF492F" w:rsidRPr="00E05ACE">
        <w:rPr>
          <w:color w:val="000000"/>
          <w:spacing w:val="1"/>
        </w:rPr>
        <w:t>) оригинал документа, подтверждающего внесение гарантийно</w:t>
      </w:r>
      <w:r w:rsidR="005A047F" w:rsidRPr="00E05ACE">
        <w:rPr>
          <w:color w:val="000000"/>
          <w:spacing w:val="1"/>
        </w:rPr>
        <w:t>го обеспечения тендерной заявки;</w:t>
      </w:r>
      <w:r w:rsidR="006452C3">
        <w:rPr>
          <w:color w:val="000000"/>
          <w:spacing w:val="1"/>
        </w:rPr>
        <w:t xml:space="preserve"> </w:t>
      </w:r>
    </w:p>
    <w:p w:rsidR="005A047F" w:rsidRPr="00E05ACE" w:rsidRDefault="00E55344"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9</w:t>
      </w:r>
      <w:r w:rsidR="005A047F" w:rsidRPr="00E05ACE">
        <w:rPr>
          <w:color w:val="000000"/>
          <w:spacing w:val="1"/>
        </w:rPr>
        <w:t>) т</w:t>
      </w:r>
      <w:r w:rsidR="00356E8C">
        <w:rPr>
          <w:color w:val="000000"/>
          <w:spacing w:val="1"/>
        </w:rPr>
        <w:t>аблицу цен;</w:t>
      </w:r>
      <w:r w:rsidR="00356E8C" w:rsidRPr="00356E8C">
        <w:t xml:space="preserve"> </w:t>
      </w:r>
      <w:r w:rsidR="00AA384B" w:rsidRPr="00AA384B">
        <w:rPr>
          <w:b/>
          <w:color w:val="000000"/>
          <w:spacing w:val="1"/>
        </w:rPr>
        <w:t>Приложение 6</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b/>
          <w:i/>
          <w:color w:val="000000"/>
          <w:spacing w:val="1"/>
        </w:rPr>
      </w:pPr>
      <w:r w:rsidRPr="00E05ACE">
        <w:rPr>
          <w:b/>
          <w:i/>
          <w:color w:val="000000"/>
          <w:spacing w:val="1"/>
        </w:rPr>
        <w:t>Техническая часть тендерной заявки содержит:</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236848" w:rsidRPr="00E05ACE" w:rsidRDefault="001B342F"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r w:rsidR="00236848" w:rsidRPr="00E05ACE">
        <w:rPr>
          <w:rFonts w:ascii="Times New Roman" w:eastAsia="Times New Roman" w:hAnsi="Times New Roman" w:cs="Times New Roman"/>
          <w:color w:val="000000"/>
          <w:spacing w:val="1"/>
          <w:sz w:val="24"/>
          <w:szCs w:val="24"/>
          <w:lang w:eastAsia="ru-RU"/>
        </w:rPr>
        <w:t>. Потенциальный поставщик, изъявивший желание участвовать в тендере, вносит с заявкой обеспечение заявки в размере одного процента от суммы, выделенной для приобретения товаров в одной из нижеперечисленных форм:</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1</w:t>
      </w:r>
      <w:r w:rsidRPr="00980632">
        <w:rPr>
          <w:rFonts w:ascii="Times New Roman" w:eastAsia="Times New Roman" w:hAnsi="Times New Roman" w:cs="Times New Roman"/>
          <w:b/>
          <w:color w:val="000000"/>
          <w:spacing w:val="1"/>
          <w:sz w:val="24"/>
          <w:szCs w:val="24"/>
          <w:lang w:eastAsia="ru-RU"/>
        </w:rPr>
        <w:t xml:space="preserve">) гарантийного денежного взноса денег, размещаемых на следующем банковском счете </w:t>
      </w:r>
      <w:r w:rsidR="00472DAE" w:rsidRPr="00472DAE">
        <w:rPr>
          <w:rFonts w:ascii="Times New Roman" w:eastAsia="Times New Roman" w:hAnsi="Times New Roman" w:cs="Times New Roman"/>
          <w:b/>
          <w:color w:val="000000"/>
          <w:spacing w:val="1"/>
          <w:sz w:val="24"/>
          <w:szCs w:val="24"/>
          <w:lang w:eastAsia="ru-RU"/>
        </w:rPr>
        <w:t>ГКП на ПХВ «Городская поликлиника №</w:t>
      </w:r>
      <w:r w:rsidR="00ED42EE">
        <w:rPr>
          <w:rFonts w:ascii="Times New Roman" w:eastAsia="Times New Roman" w:hAnsi="Times New Roman" w:cs="Times New Roman"/>
          <w:b/>
          <w:color w:val="000000"/>
          <w:spacing w:val="1"/>
          <w:sz w:val="24"/>
          <w:szCs w:val="24"/>
          <w:lang w:eastAsia="ru-RU"/>
        </w:rPr>
        <w:t>2</w:t>
      </w:r>
      <w:r w:rsidR="00472DAE" w:rsidRPr="00472DAE">
        <w:rPr>
          <w:rFonts w:ascii="Times New Roman" w:eastAsia="Times New Roman" w:hAnsi="Times New Roman" w:cs="Times New Roman"/>
          <w:b/>
          <w:color w:val="000000"/>
          <w:spacing w:val="1"/>
          <w:sz w:val="24"/>
          <w:szCs w:val="24"/>
          <w:lang w:eastAsia="ru-RU"/>
        </w:rPr>
        <w:t xml:space="preserve">» </w:t>
      </w:r>
      <w:proofErr w:type="spellStart"/>
      <w:r w:rsidR="00472DAE" w:rsidRPr="00472DAE">
        <w:rPr>
          <w:rFonts w:ascii="Times New Roman" w:eastAsia="Times New Roman" w:hAnsi="Times New Roman" w:cs="Times New Roman"/>
          <w:b/>
          <w:color w:val="000000"/>
          <w:spacing w:val="1"/>
          <w:sz w:val="24"/>
          <w:szCs w:val="24"/>
          <w:lang w:eastAsia="ru-RU"/>
        </w:rPr>
        <w:t>акимата</w:t>
      </w:r>
      <w:proofErr w:type="spellEnd"/>
      <w:r w:rsidR="00472DAE" w:rsidRPr="00472DAE">
        <w:rPr>
          <w:rFonts w:ascii="Times New Roman" w:eastAsia="Times New Roman" w:hAnsi="Times New Roman" w:cs="Times New Roman"/>
          <w:b/>
          <w:color w:val="000000"/>
          <w:spacing w:val="1"/>
          <w:sz w:val="24"/>
          <w:szCs w:val="24"/>
          <w:lang w:eastAsia="ru-RU"/>
        </w:rPr>
        <w:t xml:space="preserve"> города </w:t>
      </w:r>
      <w:proofErr w:type="spellStart"/>
      <w:r w:rsidR="00472DAE" w:rsidRPr="00472DAE">
        <w:rPr>
          <w:rFonts w:ascii="Times New Roman" w:eastAsia="Times New Roman" w:hAnsi="Times New Roman" w:cs="Times New Roman"/>
          <w:b/>
          <w:color w:val="000000"/>
          <w:spacing w:val="1"/>
          <w:sz w:val="24"/>
          <w:szCs w:val="24"/>
          <w:lang w:eastAsia="ru-RU"/>
        </w:rPr>
        <w:t>Нур</w:t>
      </w:r>
      <w:proofErr w:type="spellEnd"/>
      <w:r w:rsidR="00472DAE" w:rsidRPr="00472DAE">
        <w:rPr>
          <w:rFonts w:ascii="Times New Roman" w:eastAsia="Times New Roman" w:hAnsi="Times New Roman" w:cs="Times New Roman"/>
          <w:b/>
          <w:color w:val="000000"/>
          <w:spacing w:val="1"/>
          <w:sz w:val="24"/>
          <w:szCs w:val="24"/>
          <w:lang w:eastAsia="ru-RU"/>
        </w:rPr>
        <w:t>–Султан</w:t>
      </w:r>
      <w:r w:rsidR="00160112" w:rsidRPr="00980632">
        <w:rPr>
          <w:rFonts w:ascii="Times New Roman" w:eastAsia="Times New Roman" w:hAnsi="Times New Roman" w:cs="Times New Roman"/>
          <w:b/>
          <w:color w:val="000000"/>
          <w:spacing w:val="1"/>
          <w:sz w:val="24"/>
          <w:szCs w:val="24"/>
          <w:lang w:eastAsia="ru-RU"/>
        </w:rPr>
        <w:t xml:space="preserve">, БИН </w:t>
      </w:r>
      <w:r w:rsidR="00ED42EE">
        <w:rPr>
          <w:rFonts w:ascii="Times New Roman" w:eastAsia="Times New Roman" w:hAnsi="Times New Roman" w:cs="Times New Roman"/>
          <w:b/>
          <w:color w:val="000000"/>
          <w:spacing w:val="1"/>
          <w:sz w:val="24"/>
          <w:szCs w:val="24"/>
          <w:lang w:eastAsia="ru-RU"/>
        </w:rPr>
        <w:t>990240003184</w:t>
      </w:r>
      <w:r w:rsidR="00160112" w:rsidRPr="00980632">
        <w:rPr>
          <w:rFonts w:ascii="Times New Roman" w:eastAsia="Times New Roman" w:hAnsi="Times New Roman" w:cs="Times New Roman"/>
          <w:b/>
          <w:color w:val="000000"/>
          <w:spacing w:val="1"/>
          <w:sz w:val="24"/>
          <w:szCs w:val="24"/>
          <w:lang w:eastAsia="ru-RU"/>
        </w:rPr>
        <w:t xml:space="preserve">, </w:t>
      </w:r>
      <w:r w:rsidR="00160112" w:rsidRPr="00FB5CE3">
        <w:rPr>
          <w:rFonts w:ascii="Times New Roman" w:eastAsia="Times New Roman" w:hAnsi="Times New Roman" w:cs="Times New Roman"/>
          <w:b/>
          <w:color w:val="000000"/>
          <w:spacing w:val="1"/>
          <w:sz w:val="24"/>
          <w:szCs w:val="24"/>
          <w:lang w:eastAsia="ru-RU"/>
        </w:rPr>
        <w:t xml:space="preserve">БИК </w:t>
      </w:r>
      <w:r w:rsidR="00FB5CE3" w:rsidRPr="00FB5CE3">
        <w:rPr>
          <w:rFonts w:ascii="Times New Roman" w:hAnsi="Times New Roman" w:cs="Times New Roman"/>
          <w:sz w:val="24"/>
          <w:szCs w:val="24"/>
        </w:rPr>
        <w:t>HSBKKZKX</w:t>
      </w:r>
      <w:r w:rsidR="001103D6" w:rsidRPr="00FB5CE3">
        <w:rPr>
          <w:rFonts w:ascii="Times New Roman" w:eastAsia="Times New Roman" w:hAnsi="Times New Roman" w:cs="Times New Roman"/>
          <w:b/>
          <w:color w:val="000000"/>
          <w:spacing w:val="1"/>
          <w:sz w:val="24"/>
          <w:szCs w:val="24"/>
          <w:lang w:eastAsia="ru-RU"/>
        </w:rPr>
        <w:t xml:space="preserve">, </w:t>
      </w:r>
      <w:r w:rsidR="00FB5CE3" w:rsidRPr="00FB5CE3">
        <w:rPr>
          <w:rFonts w:ascii="Times New Roman" w:hAnsi="Times New Roman" w:cs="Times New Roman"/>
          <w:sz w:val="24"/>
          <w:szCs w:val="24"/>
        </w:rPr>
        <w:t>KZ666017111000000543</w:t>
      </w:r>
      <w:r w:rsidR="001103D6" w:rsidRPr="00FB5CE3">
        <w:rPr>
          <w:rFonts w:ascii="Times New Roman" w:eastAsia="Times New Roman" w:hAnsi="Times New Roman" w:cs="Times New Roman"/>
          <w:b/>
          <w:color w:val="000000"/>
          <w:spacing w:val="1"/>
          <w:sz w:val="24"/>
          <w:szCs w:val="24"/>
          <w:lang w:eastAsia="ru-RU"/>
        </w:rPr>
        <w:t xml:space="preserve"> </w:t>
      </w:r>
      <w:r w:rsidR="00FB5CE3" w:rsidRPr="00FB5CE3">
        <w:rPr>
          <w:rFonts w:ascii="Times New Roman" w:hAnsi="Times New Roman" w:cs="Times New Roman"/>
          <w:sz w:val="24"/>
          <w:szCs w:val="24"/>
        </w:rPr>
        <w:t>АО "Народный Банк Казахстана"</w:t>
      </w:r>
      <w:r w:rsidRPr="00FB5CE3">
        <w:rPr>
          <w:rFonts w:ascii="Times New Roman" w:eastAsia="Times New Roman" w:hAnsi="Times New Roman" w:cs="Times New Roman"/>
          <w:color w:val="000000"/>
          <w:spacing w:val="1"/>
          <w:sz w:val="24"/>
          <w:szCs w:val="24"/>
          <w:lang w:eastAsia="ru-RU"/>
        </w:rPr>
        <w:t>2) банковской гарантии</w:t>
      </w:r>
      <w:r w:rsidR="006452C3" w:rsidRPr="00FB5CE3">
        <w:rPr>
          <w:rFonts w:ascii="Times New Roman" w:eastAsia="Times New Roman" w:hAnsi="Times New Roman" w:cs="Times New Roman"/>
          <w:color w:val="000000"/>
          <w:spacing w:val="1"/>
          <w:sz w:val="24"/>
          <w:szCs w:val="24"/>
          <w:lang w:eastAsia="ru-RU"/>
        </w:rPr>
        <w:t xml:space="preserve">; </w:t>
      </w:r>
      <w:r w:rsidR="00AA384B" w:rsidRPr="00FB5CE3">
        <w:rPr>
          <w:rFonts w:ascii="Times New Roman" w:eastAsia="Times New Roman" w:hAnsi="Times New Roman" w:cs="Times New Roman"/>
          <w:b/>
          <w:color w:val="000000"/>
          <w:spacing w:val="1"/>
          <w:sz w:val="24"/>
          <w:szCs w:val="24"/>
          <w:lang w:eastAsia="ru-RU"/>
        </w:rPr>
        <w:t>Приложение 7</w:t>
      </w:r>
      <w:r w:rsidR="006452C3" w:rsidRPr="00FB5CE3">
        <w:rPr>
          <w:rFonts w:ascii="Times New Roman" w:eastAsia="Times New Roman" w:hAnsi="Times New Roman" w:cs="Times New Roman"/>
          <w:b/>
          <w:color w:val="000000"/>
          <w:spacing w:val="1"/>
          <w:sz w:val="24"/>
          <w:szCs w:val="24"/>
          <w:lang w:eastAsia="ru-RU"/>
        </w:rPr>
        <w:t>.</w:t>
      </w:r>
      <w:r w:rsidR="006452C3">
        <w:rPr>
          <w:rFonts w:ascii="Times New Roman" w:eastAsia="Times New Roman" w:hAnsi="Times New Roman" w:cs="Times New Roman"/>
          <w:color w:val="000000"/>
          <w:spacing w:val="1"/>
          <w:sz w:val="24"/>
          <w:szCs w:val="24"/>
          <w:lang w:eastAsia="ru-RU"/>
        </w:rPr>
        <w:t xml:space="preserve"> </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Срок действия обеспечения заявки не может быть менее срока действия самой заявки.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возвращается потенциальному поставщику в течение пяти рабочих дней в случаях:</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отзыва тендерной заявки потенциальным поставщиком до истечения окончательного срока их приема;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отклонения тендерной заявки по основанию несоответствия положениям документации;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признания победителем тендера другого потенциального поставщика;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прекращения процедур закупа без определения победителя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вступления в силу договора закупа и внесения победителем тендера гарантийного обеспечения исполнения договора закупа.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не возвращается потенциальному поставщику, если: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он отозвал или изменил тендерную заявку после истечения окончательного срока приема тендерных заявок;</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победитель уклонился от заключения договора закупа после признания победителем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он признан победителем и не внес либо несвоевременно внес гарантийное обеспечение договора закупа.</w:t>
      </w:r>
    </w:p>
    <w:p w:rsidR="002E1328" w:rsidRPr="00E05ACE" w:rsidRDefault="002E132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7</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Вскрытие конвертов с заявками</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21</w:t>
      </w:r>
      <w:r w:rsidR="002E1328" w:rsidRPr="00E05ACE">
        <w:rPr>
          <w:color w:val="000000"/>
          <w:spacing w:val="1"/>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22</w:t>
      </w:r>
      <w:r w:rsidR="002E1328" w:rsidRPr="00E05ACE">
        <w:rPr>
          <w:color w:val="000000"/>
          <w:spacing w:val="1"/>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2E1328" w:rsidRPr="00E05ACE"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E1328" w:rsidRPr="00E05ACE"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E1328" w:rsidRPr="00E05ACE" w:rsidRDefault="002E1328" w:rsidP="00E05ACE">
      <w:pPr>
        <w:pStyle w:val="a3"/>
        <w:shd w:val="clear" w:color="auto" w:fill="FFFFFF"/>
        <w:spacing w:before="0" w:beforeAutospacing="0" w:after="0" w:afterAutospacing="0" w:line="240" w:lineRule="atLeast"/>
        <w:jc w:val="both"/>
        <w:textAlignment w:val="baseline"/>
        <w:rPr>
          <w:color w:val="000000"/>
          <w:spacing w:val="1"/>
        </w:rPr>
      </w:pPr>
      <w:r w:rsidRPr="00E05ACE">
        <w:rPr>
          <w:color w:val="000000"/>
          <w:spacing w:val="1"/>
        </w:rPr>
        <w:t>документации)".</w:t>
      </w:r>
    </w:p>
    <w:p w:rsidR="00C354FC" w:rsidRPr="00E05ACE" w:rsidRDefault="00B9356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23</w:t>
      </w:r>
      <w:r w:rsidR="00C354FC" w:rsidRPr="00E05ACE">
        <w:rPr>
          <w:rFonts w:ascii="Times New Roman" w:eastAsia="Times New Roman" w:hAnsi="Times New Roman" w:cs="Times New Roman"/>
          <w:color w:val="000000"/>
          <w:spacing w:val="1"/>
          <w:sz w:val="24"/>
          <w:szCs w:val="24"/>
          <w:lang w:eastAsia="ru-RU"/>
        </w:rPr>
        <w:t>. Присутствующие на процедуре вскрытия конвертов с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а место регистрации должно быть тем же, что и место проведения процедуры вскрытия конвертов с заявками).</w:t>
      </w:r>
    </w:p>
    <w:p w:rsidR="00C354FC" w:rsidRPr="00E05ACE" w:rsidRDefault="002E1328"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ab/>
      </w:r>
      <w:r w:rsidR="00B93563">
        <w:rPr>
          <w:rFonts w:ascii="Times New Roman" w:eastAsia="Times New Roman" w:hAnsi="Times New Roman" w:cs="Times New Roman"/>
          <w:color w:val="000000"/>
          <w:spacing w:val="1"/>
          <w:sz w:val="24"/>
          <w:szCs w:val="24"/>
          <w:lang w:eastAsia="ru-RU"/>
        </w:rPr>
        <w:t>24</w:t>
      </w:r>
      <w:r w:rsidRPr="00E05ACE">
        <w:rPr>
          <w:rFonts w:ascii="Times New Roman" w:eastAsia="Times New Roman" w:hAnsi="Times New Roman" w:cs="Times New Roman"/>
          <w:color w:val="000000"/>
          <w:spacing w:val="1"/>
          <w:sz w:val="24"/>
          <w:szCs w:val="24"/>
          <w:lang w:eastAsia="ru-RU"/>
        </w:rPr>
        <w:t>. На указанном заседании</w:t>
      </w:r>
      <w:r w:rsidR="00C354FC" w:rsidRPr="00E05ACE">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w:t>
      </w:r>
      <w:r w:rsidR="002E1328" w:rsidRPr="00E05ACE">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 xml:space="preserve">секретарь </w:t>
      </w:r>
      <w:r w:rsidR="002E1328" w:rsidRPr="00E05ACE">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комиссии, сведения о котором указаны в настоящей документации, информирует присутствующих о:</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 xml:space="preserve">о составе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 секретаре;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количестве потенциальных поставщиков, получивших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факта, а также причин внесения изменений и дополнений в документацию;</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потенциальных поставщиках, представив</w:t>
      </w:r>
      <w:r w:rsidR="002E1328" w:rsidRPr="00E05ACE">
        <w:rPr>
          <w:rFonts w:ascii="Times New Roman" w:eastAsia="Times New Roman" w:hAnsi="Times New Roman" w:cs="Times New Roman"/>
          <w:color w:val="000000"/>
          <w:spacing w:val="1"/>
          <w:sz w:val="24"/>
          <w:szCs w:val="24"/>
          <w:lang w:eastAsia="ru-RU"/>
        </w:rPr>
        <w:t>ших в установленный срок заявки</w:t>
      </w:r>
      <w:r w:rsidRPr="00E05ACE">
        <w:rPr>
          <w:rFonts w:ascii="Times New Roman" w:eastAsia="Times New Roman" w:hAnsi="Times New Roman" w:cs="Times New Roman"/>
          <w:color w:val="000000"/>
          <w:spacing w:val="1"/>
          <w:sz w:val="24"/>
          <w:szCs w:val="24"/>
          <w:lang w:eastAsia="ru-RU"/>
        </w:rPr>
        <w:t>, зарегистрированные в соответствующем журнале регистрации;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председатель </w:t>
      </w:r>
      <w:r w:rsidR="002E1328" w:rsidRPr="00E05ACE">
        <w:rPr>
          <w:rFonts w:ascii="Times New Roman" w:eastAsia="Times New Roman" w:hAnsi="Times New Roman" w:cs="Times New Roman"/>
          <w:color w:val="000000"/>
          <w:spacing w:val="1"/>
          <w:sz w:val="24"/>
          <w:szCs w:val="24"/>
          <w:lang w:eastAsia="ru-RU"/>
        </w:rPr>
        <w:t>тендерной к</w:t>
      </w:r>
      <w:r w:rsidRPr="00E05ACE">
        <w:rPr>
          <w:rFonts w:ascii="Times New Roman" w:eastAsia="Times New Roman" w:hAnsi="Times New Roman" w:cs="Times New Roman"/>
          <w:color w:val="000000"/>
          <w:spacing w:val="1"/>
          <w:sz w:val="24"/>
          <w:szCs w:val="24"/>
          <w:lang w:eastAsia="ru-RU"/>
        </w:rPr>
        <w:t xml:space="preserve">омиссии либо лицо, определенное председателем из числа членов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вскрывает конверты с заявками на и оглашает перечень документов, содержащихся в заявке и их краткое содержание;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секретарь </w:t>
      </w:r>
      <w:r w:rsidR="000C128A">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оформляет соответствующий протокол вскрытия конвертов;</w:t>
      </w:r>
    </w:p>
    <w:p w:rsidR="00EE1CC1" w:rsidRPr="00E05ACE" w:rsidRDefault="00EE1CC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размещает протокол вскрытия на интерне – ресурсе.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Протокол заседания </w:t>
      </w:r>
      <w:r w:rsidR="00E96F86">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 xml:space="preserve">комиссии по вскрытию конвертов с заявками подписывается и полистно парафируется всеми присутствующими на заседании членами </w:t>
      </w:r>
      <w:r w:rsidR="00EE1CC1" w:rsidRPr="00E05ACE">
        <w:rPr>
          <w:rFonts w:ascii="Times New Roman" w:eastAsia="Times New Roman" w:hAnsi="Times New Roman" w:cs="Times New Roman"/>
          <w:color w:val="000000"/>
          <w:spacing w:val="1"/>
          <w:sz w:val="24"/>
          <w:szCs w:val="24"/>
          <w:lang w:eastAsia="ru-RU"/>
        </w:rPr>
        <w:t>тендерной комиссии, а также секретарем</w:t>
      </w:r>
      <w:r w:rsidRPr="00E05ACE">
        <w:rPr>
          <w:rFonts w:ascii="Times New Roman" w:eastAsia="Times New Roman" w:hAnsi="Times New Roman" w:cs="Times New Roman"/>
          <w:color w:val="000000"/>
          <w:spacing w:val="1"/>
          <w:sz w:val="24"/>
          <w:szCs w:val="24"/>
          <w:lang w:eastAsia="ru-RU"/>
        </w:rPr>
        <w:t>.</w:t>
      </w:r>
    </w:p>
    <w:p w:rsidR="00EE1CC1" w:rsidRPr="00E05ACE"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C354FC" w:rsidRPr="00E05ACE" w:rsidRDefault="00B93563"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8</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Рассмотрение заявок на предмет их</w:t>
      </w:r>
    </w:p>
    <w:p w:rsidR="00C354FC" w:rsidRPr="00E05ACE" w:rsidRDefault="00C354FC"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соответствия требованиям документации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25</w:t>
      </w:r>
      <w:r w:rsidR="00C354FC" w:rsidRPr="00E05ACE">
        <w:rPr>
          <w:color w:val="000000"/>
          <w:spacing w:val="1"/>
        </w:rPr>
        <w:t xml:space="preserve">. </w:t>
      </w:r>
      <w:r w:rsidR="00EE1CC1" w:rsidRPr="00E05ACE">
        <w:rPr>
          <w:color w:val="000000"/>
          <w:spacing w:val="1"/>
        </w:rPr>
        <w:t>Тендерная комиссия осуществляет оценку и сопоставление тендерных заявок.</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26</w:t>
      </w:r>
      <w:r w:rsidR="00EE1CC1" w:rsidRPr="00E05ACE">
        <w:rPr>
          <w:color w:val="000000"/>
          <w:spacing w:val="1"/>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27</w:t>
      </w:r>
      <w:r w:rsidR="00EE1CC1" w:rsidRPr="00E05ACE">
        <w:rPr>
          <w:color w:val="000000"/>
          <w:spacing w:val="1"/>
        </w:rPr>
        <w:t>. Тендерная комиссия отклоняет тендерную заявку в целом или по лоту в случаях:</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непредставления гарантийного обеспечения тендерной заявки в соответствии с требованиями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w:t>
      </w:r>
      <w:r w:rsidRPr="00E05ACE">
        <w:rPr>
          <w:color w:val="000000"/>
          <w:spacing w:val="1"/>
        </w:rPr>
        <w:lastRenderedPageBreak/>
        <w:t>оптовой и (или) розничной реализации медицинских изделий либо в виде электронного документа, полученных в соответствии с</w:t>
      </w:r>
      <w:r w:rsidR="00272BE2" w:rsidRPr="00E05ACE">
        <w:rPr>
          <w:color w:val="000000"/>
          <w:spacing w:val="1"/>
        </w:rPr>
        <w:t xml:space="preserve"> Законом РК </w:t>
      </w:r>
      <w:r w:rsidRPr="00E05ACE">
        <w:rPr>
          <w:color w:val="000000"/>
          <w:spacing w:val="1"/>
        </w:rPr>
        <w:t xml:space="preserve">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в случае отсутствия сведений в информационных системах государственных органов;</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8) непредставления технической спецификации </w:t>
      </w:r>
      <w:r w:rsidR="00466527" w:rsidRPr="00E05ACE">
        <w:rPr>
          <w:color w:val="000000"/>
          <w:spacing w:val="1"/>
        </w:rPr>
        <w:t>в соответствии с требо</w:t>
      </w:r>
      <w:r w:rsidR="00466527">
        <w:rPr>
          <w:color w:val="000000"/>
          <w:spacing w:val="1"/>
        </w:rPr>
        <w:t>ваниями</w:t>
      </w:r>
      <w:r w:rsidR="005B1934">
        <w:rPr>
          <w:color w:val="000000"/>
          <w:spacing w:val="1"/>
        </w:rPr>
        <w:t xml:space="preserve"> </w:t>
      </w:r>
      <w:r w:rsidRPr="00E05ACE">
        <w:rPr>
          <w:color w:val="000000"/>
          <w:spacing w:val="1"/>
        </w:rPr>
        <w:t>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представления потенциальным поставщиком технической спецификации, не соответствующей требованиям тендерной документации 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11) причастности к процедуре банкротства либо ликвидации;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13) непредставления при необходимости копии акта санитарно-эпидемиологического обследования о наличии "</w:t>
      </w:r>
      <w:proofErr w:type="spellStart"/>
      <w:r w:rsidRPr="00E05ACE">
        <w:rPr>
          <w:color w:val="000000"/>
          <w:spacing w:val="1"/>
        </w:rPr>
        <w:t>холодовой</w:t>
      </w:r>
      <w:proofErr w:type="spellEnd"/>
      <w:r w:rsidRPr="00E05ACE">
        <w:rPr>
          <w:color w:val="000000"/>
          <w:spacing w:val="1"/>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 xml:space="preserve">15) </w:t>
      </w:r>
      <w:r w:rsidR="00272BE2" w:rsidRPr="00E05ACE">
        <w:rPr>
          <w:color w:val="000000"/>
          <w:spacing w:val="1"/>
        </w:rPr>
        <w:t>п</w:t>
      </w:r>
      <w:r w:rsidR="00272BE2" w:rsidRPr="00E05ACE">
        <w:rPr>
          <w:color w:val="000000"/>
          <w:spacing w:val="1"/>
          <w:shd w:val="clear" w:color="auto" w:fill="FFFFFF"/>
        </w:rPr>
        <w:t>отенциальный поставщик в рамках закупа по одному лоту представляет два и более торговых наименований лекарственного средства или медицинского изделия, за исключением случая, когда по условиям объявления требуется его комплектность;</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16)</w:t>
      </w:r>
      <w:r w:rsidR="00272BE2" w:rsidRPr="00E05ACE">
        <w:rPr>
          <w:color w:val="000000"/>
          <w:spacing w:val="1"/>
          <w:shd w:val="clear" w:color="auto" w:fill="FFFFFF"/>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w:t>
      </w:r>
      <w:r w:rsidR="00272BE2" w:rsidRPr="00E05ACE">
        <w:rPr>
          <w:color w:val="000000"/>
          <w:spacing w:val="1"/>
          <w:shd w:val="clear" w:color="auto" w:fill="FFFFFF"/>
        </w:rPr>
        <w:lastRenderedPageBreak/>
        <w:t>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отклоняются</w:t>
      </w:r>
      <w:r w:rsidR="00AF7F40" w:rsidRPr="00E05ACE">
        <w:rPr>
          <w:color w:val="000000"/>
          <w:spacing w:val="1"/>
          <w:shd w:val="clear" w:color="auto" w:fill="FFFFFF"/>
        </w:rPr>
        <w:t>;</w:t>
      </w:r>
    </w:p>
    <w:p w:rsidR="00272BE2" w:rsidRPr="00E05ACE" w:rsidRDefault="00AF7F40"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shd w:val="clear" w:color="auto" w:fill="FFFFFF"/>
        </w:rPr>
        <w:t>17) если</w:t>
      </w:r>
      <w:r w:rsidR="00272BE2" w:rsidRPr="00E05ACE">
        <w:rPr>
          <w:color w:val="000000"/>
          <w:spacing w:val="1"/>
        </w:rPr>
        <w:t xml:space="preserve">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w:t>
      </w:r>
      <w:r w:rsidR="00531C21" w:rsidRPr="00E05ACE">
        <w:rPr>
          <w:color w:val="000000"/>
          <w:spacing w:val="1"/>
        </w:rPr>
        <w:t>щиков отклоняются;</w:t>
      </w:r>
    </w:p>
    <w:p w:rsidR="00272BE2" w:rsidRPr="00E05ACE" w:rsidRDefault="00531C2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18) е</w:t>
      </w:r>
      <w:r w:rsidR="00272BE2" w:rsidRPr="00E05ACE">
        <w:rPr>
          <w:color w:val="000000"/>
          <w:spacing w:val="1"/>
        </w:rPr>
        <w:t xml:space="preserve">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w:t>
      </w:r>
      <w:r w:rsidR="00196025" w:rsidRPr="00E05ACE">
        <w:rPr>
          <w:color w:val="000000"/>
          <w:spacing w:val="1"/>
        </w:rPr>
        <w:t>отклоняются;</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19</w:t>
      </w:r>
      <w:r w:rsidR="00EE1CC1" w:rsidRPr="00E05ACE">
        <w:rPr>
          <w:color w:val="000000"/>
          <w:spacing w:val="1"/>
        </w:rPr>
        <w:t>) если тендерная заявка имеет более короткий срок действия, чем указано в условиях тендерной документации;</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20</w:t>
      </w:r>
      <w:r w:rsidR="00EE1CC1" w:rsidRPr="00E05ACE">
        <w:rPr>
          <w:color w:val="000000"/>
          <w:spacing w:val="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21</w:t>
      </w:r>
      <w:r w:rsidR="00EE1CC1" w:rsidRPr="00E05ACE">
        <w:rPr>
          <w:color w:val="000000"/>
          <w:spacing w:val="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2</w:t>
      </w:r>
      <w:r w:rsidRPr="00E05ACE">
        <w:rPr>
          <w:color w:val="000000"/>
          <w:spacing w:val="1"/>
        </w:rPr>
        <w:t xml:space="preserve">) представления тендерной заявки в </w:t>
      </w:r>
      <w:proofErr w:type="spellStart"/>
      <w:r w:rsidRPr="00E05ACE">
        <w:rPr>
          <w:color w:val="000000"/>
          <w:spacing w:val="1"/>
        </w:rPr>
        <w:t>непрошитом</w:t>
      </w:r>
      <w:proofErr w:type="spellEnd"/>
      <w:r w:rsidRPr="00E05ACE">
        <w:rPr>
          <w:color w:val="000000"/>
          <w:spacing w:val="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3</w:t>
      </w:r>
      <w:r w:rsidRPr="00E05ACE">
        <w:rPr>
          <w:color w:val="000000"/>
          <w:spacing w:val="1"/>
        </w:rPr>
        <w:t>) несоответствия потенциального поставщика и (или) соисполнителя предъявляемым квалификационным требованиям;</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4</w:t>
      </w:r>
      <w:r w:rsidRPr="00E05ACE">
        <w:rPr>
          <w:color w:val="000000"/>
          <w:spacing w:val="1"/>
        </w:rPr>
        <w:t xml:space="preserve">) установления факта </w:t>
      </w:r>
      <w:proofErr w:type="spellStart"/>
      <w:r w:rsidRPr="00E05ACE">
        <w:rPr>
          <w:color w:val="000000"/>
          <w:spacing w:val="1"/>
        </w:rPr>
        <w:t>аффилированности</w:t>
      </w:r>
      <w:proofErr w:type="spellEnd"/>
      <w:r w:rsidRPr="00E05ACE">
        <w:rPr>
          <w:color w:val="000000"/>
          <w:spacing w:val="1"/>
        </w:rPr>
        <w:t xml:space="preserve"> в нарушение требований Правил</w:t>
      </w:r>
      <w:proofErr w:type="gramStart"/>
      <w:r w:rsidR="00622C41" w:rsidRPr="00E05ACE">
        <w:rPr>
          <w:color w:val="000000"/>
          <w:spacing w:val="1"/>
        </w:rPr>
        <w:t xml:space="preserve"> </w:t>
      </w:r>
      <w:r w:rsidRPr="00E05ACE">
        <w:rPr>
          <w:color w:val="000000"/>
          <w:spacing w:val="1"/>
        </w:rPr>
        <w:t>.</w:t>
      </w:r>
      <w:proofErr w:type="gramEnd"/>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28</w:t>
      </w:r>
      <w:r w:rsidR="00EE1CC1" w:rsidRPr="00E05ACE">
        <w:rPr>
          <w:color w:val="000000"/>
          <w:spacing w:val="1"/>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w:t>
      </w:r>
      <w:r w:rsidR="003D4EF3" w:rsidRPr="00E05ACE">
        <w:rPr>
          <w:color w:val="000000"/>
          <w:spacing w:val="1"/>
        </w:rPr>
        <w:t xml:space="preserve"> разделом 2</w:t>
      </w:r>
      <w:r w:rsidR="00EE1CC1" w:rsidRPr="00E05ACE">
        <w:rPr>
          <w:color w:val="000000"/>
          <w:spacing w:val="1"/>
        </w:rPr>
        <w:t xml:space="preserve"> Правил.</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29</w:t>
      </w:r>
      <w:r w:rsidR="00EE1CC1" w:rsidRPr="00E05ACE">
        <w:rPr>
          <w:color w:val="000000"/>
          <w:spacing w:val="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30</w:t>
      </w:r>
      <w:r w:rsidR="00EE1CC1" w:rsidRPr="00E05ACE">
        <w:rPr>
          <w:color w:val="000000"/>
          <w:spacing w:val="1"/>
        </w:rPr>
        <w:t>. Закуп способом тендера или его какой-либо лот признаются несостоявшимися по одному из следующих оснований:</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отсутствие тендерных заявок;</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отклонение всех тендерных заявок потенциальных поставщиков.</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31</w:t>
      </w:r>
      <w:r w:rsidR="00EE1CC1" w:rsidRPr="00E05ACE">
        <w:rPr>
          <w:color w:val="000000"/>
          <w:spacing w:val="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Правил.</w:t>
      </w:r>
    </w:p>
    <w:p w:rsidR="00B93563" w:rsidRDefault="00B93563" w:rsidP="00D540C0">
      <w:pPr>
        <w:pStyle w:val="a3"/>
        <w:shd w:val="clear" w:color="auto" w:fill="FFFFFF"/>
        <w:spacing w:before="0" w:beforeAutospacing="0" w:after="0" w:afterAutospacing="0" w:line="240" w:lineRule="atLeast"/>
        <w:jc w:val="center"/>
        <w:textAlignment w:val="baseline"/>
        <w:rPr>
          <w:color w:val="000000"/>
          <w:spacing w:val="1"/>
        </w:rPr>
      </w:pPr>
    </w:p>
    <w:p w:rsidR="001017E4" w:rsidRPr="00D540C0"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D540C0">
        <w:rPr>
          <w:rFonts w:ascii="Times New Roman" w:eastAsia="Times New Roman" w:hAnsi="Times New Roman" w:cs="Times New Roman"/>
          <w:b/>
          <w:color w:val="000000"/>
          <w:spacing w:val="1"/>
          <w:sz w:val="24"/>
          <w:szCs w:val="24"/>
          <w:lang w:eastAsia="ru-RU"/>
        </w:rPr>
        <w:t xml:space="preserve">9. </w:t>
      </w:r>
      <w:r w:rsidR="00C650D0" w:rsidRPr="00D540C0">
        <w:rPr>
          <w:rFonts w:ascii="Times New Roman" w:eastAsia="Times New Roman" w:hAnsi="Times New Roman" w:cs="Times New Roman"/>
          <w:b/>
          <w:color w:val="000000"/>
          <w:spacing w:val="1"/>
          <w:sz w:val="24"/>
          <w:szCs w:val="24"/>
          <w:lang w:eastAsia="ru-RU"/>
        </w:rPr>
        <w:t>Подведение итогов</w:t>
      </w:r>
    </w:p>
    <w:p w:rsidR="00C650D0" w:rsidRPr="00D540C0"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D540C0">
        <w:rPr>
          <w:rFonts w:ascii="Times New Roman" w:hAnsi="Times New Roman" w:cs="Times New Roman"/>
          <w:color w:val="000000"/>
          <w:spacing w:val="1"/>
          <w:sz w:val="24"/>
          <w:szCs w:val="24"/>
          <w:shd w:val="clear" w:color="auto" w:fill="FFFFFF"/>
        </w:rPr>
        <w:t>32.  Итоги тендера подводятся в течение десяти календарных дней со дня вскрытия конвертов с тендерными заявками, о чем составляется протокол</w:t>
      </w:r>
      <w:r w:rsidR="00D540C0" w:rsidRPr="00D540C0">
        <w:rPr>
          <w:rFonts w:ascii="Times New Roman" w:hAnsi="Times New Roman" w:cs="Times New Roman"/>
          <w:color w:val="000000"/>
          <w:spacing w:val="1"/>
          <w:sz w:val="24"/>
          <w:szCs w:val="24"/>
          <w:shd w:val="clear" w:color="auto" w:fill="FFFFFF"/>
        </w:rPr>
        <w:t>.</w:t>
      </w:r>
    </w:p>
    <w:p w:rsidR="00D540C0" w:rsidRPr="00D540C0"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33. </w:t>
      </w:r>
      <w:r w:rsidR="00D540C0" w:rsidRPr="00D540C0">
        <w:rPr>
          <w:rFonts w:ascii="Times New Roman" w:eastAsia="Times New Roman" w:hAnsi="Times New Roman" w:cs="Times New Roman"/>
          <w:color w:val="000000"/>
          <w:spacing w:val="1"/>
          <w:sz w:val="24"/>
          <w:szCs w:val="24"/>
          <w:lang w:eastAsia="ru-RU"/>
        </w:rPr>
        <w:t>По результатам рассмотрения заявок тендерная комиссия:</w:t>
      </w:r>
    </w:p>
    <w:p w:rsidR="00D540C0" w:rsidRPr="00D540C0"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D540C0">
        <w:rPr>
          <w:rFonts w:ascii="Times New Roman" w:eastAsia="Times New Roman" w:hAnsi="Times New Roman" w:cs="Times New Roman"/>
          <w:color w:val="000000"/>
          <w:spacing w:val="1"/>
          <w:sz w:val="24"/>
          <w:szCs w:val="24"/>
          <w:lang w:eastAsia="ru-RU"/>
        </w:rPr>
        <w:t>1) определяет потенциальных поставщиков, соответствующих квалификационным требованиям и требованиям документации;</w:t>
      </w:r>
    </w:p>
    <w:p w:rsidR="00D540C0" w:rsidRPr="00C3739A"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C3739A">
        <w:rPr>
          <w:rFonts w:ascii="Times New Roman" w:eastAsia="Times New Roman" w:hAnsi="Times New Roman" w:cs="Times New Roman"/>
          <w:color w:val="000000"/>
          <w:spacing w:val="1"/>
          <w:sz w:val="24"/>
          <w:szCs w:val="24"/>
          <w:lang w:eastAsia="ru-RU"/>
        </w:rPr>
        <w:t xml:space="preserve">2) определение победителя </w:t>
      </w:r>
      <w:r w:rsidR="00F8061A">
        <w:rPr>
          <w:rFonts w:ascii="Times New Roman" w:eastAsia="Times New Roman" w:hAnsi="Times New Roman" w:cs="Times New Roman"/>
          <w:color w:val="000000"/>
          <w:spacing w:val="1"/>
          <w:sz w:val="24"/>
          <w:szCs w:val="24"/>
          <w:lang w:eastAsia="ru-RU"/>
        </w:rPr>
        <w:t>тендера</w:t>
      </w:r>
      <w:r w:rsidRPr="00C3739A">
        <w:rPr>
          <w:rFonts w:ascii="Times New Roman" w:eastAsia="Times New Roman" w:hAnsi="Times New Roman" w:cs="Times New Roman"/>
          <w:color w:val="000000"/>
          <w:spacing w:val="1"/>
          <w:sz w:val="24"/>
          <w:szCs w:val="24"/>
          <w:lang w:eastAsia="ru-RU"/>
        </w:rPr>
        <w:t>;</w:t>
      </w:r>
    </w:p>
    <w:p w:rsidR="00D540C0" w:rsidRPr="00C3739A"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eastAsia="Times New Roman" w:hAnsi="Times New Roman" w:cs="Times New Roman"/>
          <w:color w:val="000000"/>
          <w:spacing w:val="1"/>
          <w:sz w:val="24"/>
          <w:szCs w:val="24"/>
          <w:lang w:eastAsia="ru-RU"/>
        </w:rPr>
        <w:t xml:space="preserve">3) </w:t>
      </w:r>
      <w:r w:rsidR="00C3739A" w:rsidRPr="00C3739A">
        <w:rPr>
          <w:rFonts w:ascii="Times New Roman" w:eastAsia="Times New Roman" w:hAnsi="Times New Roman" w:cs="Times New Roman"/>
          <w:color w:val="000000"/>
          <w:spacing w:val="1"/>
          <w:sz w:val="24"/>
          <w:szCs w:val="24"/>
          <w:lang w:eastAsia="ru-RU"/>
        </w:rPr>
        <w:t xml:space="preserve">определяет потенциального поставщика по каждому лоту, </w:t>
      </w:r>
      <w:r w:rsidR="00C3739A" w:rsidRPr="00C3739A">
        <w:rPr>
          <w:rFonts w:ascii="Times New Roman" w:hAnsi="Times New Roman" w:cs="Times New Roman"/>
          <w:color w:val="000000"/>
          <w:spacing w:val="1"/>
          <w:sz w:val="24"/>
          <w:szCs w:val="24"/>
          <w:shd w:val="clear" w:color="auto" w:fill="FFFFFF"/>
        </w:rPr>
        <w:t>предложение которого является вторым после предложения победителя;</w:t>
      </w:r>
    </w:p>
    <w:p w:rsidR="00C3739A" w:rsidRPr="00C3739A"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hAnsi="Times New Roman" w:cs="Times New Roman"/>
          <w:color w:val="000000"/>
          <w:spacing w:val="1"/>
          <w:sz w:val="24"/>
          <w:szCs w:val="24"/>
          <w:shd w:val="clear" w:color="auto" w:fill="FFFFFF"/>
        </w:rPr>
        <w:t>4) оформляет протокол итогов.</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34</w:t>
      </w:r>
      <w:r w:rsidR="00C650D0" w:rsidRPr="00D540C0">
        <w:rPr>
          <w:color w:val="000000"/>
          <w:spacing w:val="1"/>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35</w:t>
      </w:r>
      <w:r w:rsidR="00C650D0" w:rsidRPr="00D540C0">
        <w:rPr>
          <w:color w:val="000000"/>
          <w:spacing w:val="1"/>
        </w:rPr>
        <w:t xml:space="preserve">. Протокол об итогах тендера размещается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1017E4" w:rsidRPr="00D540C0"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293E41"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eastAsia="ru-RU"/>
        </w:rPr>
      </w:pPr>
      <w:r w:rsidRPr="00293E41">
        <w:rPr>
          <w:rFonts w:ascii="Times New Roman" w:hAnsi="Times New Roman" w:cs="Times New Roman"/>
          <w:b/>
          <w:color w:val="000000"/>
          <w:spacing w:val="1"/>
          <w:sz w:val="24"/>
          <w:szCs w:val="24"/>
          <w:shd w:val="clear" w:color="auto" w:fill="FFFFFF"/>
        </w:rPr>
        <w:t xml:space="preserve">10. </w:t>
      </w:r>
      <w:r>
        <w:rPr>
          <w:rFonts w:ascii="Times New Roman" w:hAnsi="Times New Roman" w:cs="Times New Roman"/>
          <w:b/>
          <w:color w:val="000000"/>
          <w:spacing w:val="1"/>
          <w:sz w:val="24"/>
          <w:szCs w:val="24"/>
          <w:shd w:val="clear" w:color="auto" w:fill="FFFFFF"/>
        </w:rPr>
        <w:t>У</w:t>
      </w:r>
      <w:r w:rsidRPr="00293E41">
        <w:rPr>
          <w:rFonts w:ascii="Times New Roman" w:hAnsi="Times New Roman" w:cs="Times New Roman"/>
          <w:b/>
          <w:color w:val="000000"/>
          <w:spacing w:val="1"/>
          <w:sz w:val="24"/>
          <w:szCs w:val="24"/>
          <w:shd w:val="clear" w:color="auto" w:fill="FFFFFF"/>
        </w:rPr>
        <w:t>словия внесения, форму, объем и способ гарантийного обеспечения договора закупа</w:t>
      </w:r>
    </w:p>
    <w:p w:rsid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36</w:t>
      </w:r>
      <w:r w:rsidRPr="00293E41">
        <w:rPr>
          <w:color w:val="000000"/>
          <w:spacing w:val="1"/>
        </w:rPr>
        <w:t>. Гарантийное обеспечение составляет три процента от цены договора закупа и представляется в виде:</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гарантийного взноса в виде денежных средств, размещаемых в обслуживающем банке заказчика</w:t>
      </w:r>
      <w:r>
        <w:rPr>
          <w:color w:val="000000"/>
          <w:spacing w:val="1"/>
        </w:rPr>
        <w:t xml:space="preserve"> </w:t>
      </w:r>
      <w:r w:rsidRPr="000769B6">
        <w:rPr>
          <w:color w:val="000000"/>
          <w:spacing w:val="1"/>
        </w:rPr>
        <w:t>(реквизиты</w:t>
      </w:r>
      <w:r w:rsidR="00980632" w:rsidRPr="000769B6">
        <w:rPr>
          <w:color w:val="000000"/>
          <w:spacing w:val="1"/>
        </w:rPr>
        <w:t xml:space="preserve"> заказчика</w:t>
      </w:r>
      <w:r w:rsidRPr="000769B6">
        <w:rPr>
          <w:color w:val="000000"/>
          <w:spacing w:val="1"/>
        </w:rPr>
        <w:t>);</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r w:rsidR="006452C3">
        <w:rPr>
          <w:color w:val="000000"/>
          <w:spacing w:val="1"/>
        </w:rPr>
        <w:t xml:space="preserve"> </w:t>
      </w:r>
      <w:r w:rsidR="00AA384B">
        <w:rPr>
          <w:b/>
          <w:color w:val="000000"/>
          <w:spacing w:val="1"/>
        </w:rPr>
        <w:t>Приложение 8</w:t>
      </w:r>
    </w:p>
    <w:p w:rsidR="00293E41" w:rsidRPr="00293E41" w:rsidRDefault="00C51FCE"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Гарантийное обеспечение</w:t>
      </w:r>
      <w:r w:rsidR="009F28AE">
        <w:rPr>
          <w:color w:val="000000"/>
          <w:spacing w:val="1"/>
        </w:rPr>
        <w:t xml:space="preserve"> </w:t>
      </w:r>
      <w:r w:rsidR="00293E41" w:rsidRPr="00293E41">
        <w:rPr>
          <w:color w:val="000000"/>
          <w:spacing w:val="1"/>
        </w:rPr>
        <w:t xml:space="preserve">в виде гарантийного взноса денежных средств вносится потенциальным поставщиком на соответствующий </w:t>
      </w:r>
      <w:r w:rsidR="00293E41" w:rsidRPr="00DA09C4">
        <w:rPr>
          <w:color w:val="000000"/>
          <w:spacing w:val="1"/>
        </w:rPr>
        <w:t xml:space="preserve">счет </w:t>
      </w:r>
      <w:r w:rsidR="008F7679" w:rsidRPr="00DA09C4">
        <w:rPr>
          <w:b/>
          <w:color w:val="000000"/>
          <w:spacing w:val="1"/>
        </w:rPr>
        <w:t>ЗАКАЗЧИКА</w:t>
      </w:r>
      <w:r w:rsidR="00293E41" w:rsidRPr="00DA09C4">
        <w:rPr>
          <w:color w:val="000000"/>
          <w:spacing w:val="1"/>
        </w:rPr>
        <w:t>.</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37.</w:t>
      </w:r>
      <w:r w:rsidRPr="00293E41">
        <w:rPr>
          <w:color w:val="000000"/>
          <w:spacing w:val="1"/>
        </w:rPr>
        <w:t xml:space="preserve"> Гарантийное обеспечение не вносится, если цена договора закупа не превышает </w:t>
      </w:r>
      <w:proofErr w:type="spellStart"/>
      <w:r w:rsidRPr="00293E41">
        <w:rPr>
          <w:color w:val="000000"/>
          <w:spacing w:val="1"/>
        </w:rPr>
        <w:t>двухтысячекратного</w:t>
      </w:r>
      <w:proofErr w:type="spellEnd"/>
      <w:r w:rsidRPr="00293E41">
        <w:rPr>
          <w:color w:val="000000"/>
          <w:spacing w:val="1"/>
        </w:rPr>
        <w:t xml:space="preserve"> размера месячного расчетного показателя на соответствующий финансовый год.</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lastRenderedPageBreak/>
        <w:t>38</w:t>
      </w:r>
      <w:r w:rsidR="00293E41" w:rsidRPr="00293E41">
        <w:rPr>
          <w:color w:val="000000"/>
          <w:spacing w:val="1"/>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39</w:t>
      </w:r>
      <w:r w:rsidR="00293E41" w:rsidRPr="00293E41">
        <w:rPr>
          <w:color w:val="000000"/>
          <w:spacing w:val="1"/>
        </w:rPr>
        <w:t>. Гарантийное обеспечение исполнения договора закупа не возвращается заказчиком поставщику в случаях:</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расторжения договора закупа в связи с неисполнением или ненадлежащим исполнением поставщиком договорных обязательств;</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3) неуплаты штрафных санкций за неисполнение или ненадлежащее исполнение, предусмотренных договором закупа.</w:t>
      </w:r>
    </w:p>
    <w:p w:rsidR="00927026"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1017E4" w:rsidRPr="00120232"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120232">
        <w:rPr>
          <w:rFonts w:ascii="Times New Roman" w:eastAsia="Times New Roman" w:hAnsi="Times New Roman" w:cs="Times New Roman"/>
          <w:b/>
          <w:color w:val="000000"/>
          <w:spacing w:val="1"/>
          <w:sz w:val="24"/>
          <w:szCs w:val="24"/>
          <w:lang w:eastAsia="ru-RU"/>
        </w:rPr>
        <w:t>11. Требование к языкам</w:t>
      </w:r>
    </w:p>
    <w:p w:rsidR="00645BF4" w:rsidRDefault="00120232"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40. Заявка</w:t>
      </w:r>
      <w:r w:rsidR="007C0D41" w:rsidRPr="007C0D41">
        <w:rPr>
          <w:rFonts w:ascii="Times New Roman" w:hAnsi="Times New Roman" w:cs="Times New Roman"/>
          <w:color w:val="000000"/>
          <w:spacing w:val="1"/>
          <w:sz w:val="24"/>
          <w:szCs w:val="24"/>
          <w:shd w:val="clear" w:color="auto" w:fill="FFFFFF"/>
        </w:rPr>
        <w:t xml:space="preserve">, подготовленная потенциальным поставщиком,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 </w:t>
      </w:r>
    </w:p>
    <w:p w:rsidR="001017E4" w:rsidRPr="00DA09C4" w:rsidRDefault="007C0D41" w:rsidP="00DA09C4">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7C0D41">
        <w:rPr>
          <w:rFonts w:ascii="Times New Roman" w:hAnsi="Times New Roman" w:cs="Times New Roman"/>
          <w:color w:val="000000"/>
          <w:spacing w:val="1"/>
          <w:sz w:val="24"/>
          <w:szCs w:val="24"/>
          <w:shd w:val="clear" w:color="auto" w:fill="FFFFFF"/>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заявки, и в этом случае, в целях интерпретации заявки, преимущество будут иметь документы, составленные на государственном или русском языке</w:t>
      </w:r>
      <w:r w:rsidR="00645BF4">
        <w:rPr>
          <w:rFonts w:ascii="Times New Roman" w:hAnsi="Times New Roman" w:cs="Times New Roman"/>
          <w:color w:val="000000"/>
          <w:spacing w:val="1"/>
          <w:sz w:val="24"/>
          <w:szCs w:val="24"/>
          <w:shd w:val="clear" w:color="auto" w:fill="FFFFFF"/>
        </w:rPr>
        <w:t>.</w:t>
      </w:r>
    </w:p>
    <w:p w:rsidR="00A71990" w:rsidRPr="00BE32FA" w:rsidRDefault="00A71990" w:rsidP="002F6282">
      <w:pPr>
        <w:shd w:val="clear" w:color="auto" w:fill="FFFFFF"/>
        <w:spacing w:after="360" w:line="190" w:lineRule="atLeast"/>
        <w:textAlignment w:val="baseline"/>
        <w:rPr>
          <w:rFonts w:ascii="Times New Roman" w:hAnsi="Times New Roman" w:cs="Times New Roman"/>
          <w:sz w:val="24"/>
          <w:szCs w:val="24"/>
        </w:rPr>
      </w:pPr>
    </w:p>
    <w:sectPr w:rsidR="00A71990" w:rsidRPr="00BE32FA" w:rsidSect="001E3381">
      <w:pgSz w:w="16838" w:h="11906" w:orient="landscape"/>
      <w:pgMar w:top="170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40D54"/>
    <w:multiLevelType w:val="hybridMultilevel"/>
    <w:tmpl w:val="135E44FE"/>
    <w:lvl w:ilvl="0" w:tplc="EF2869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FC"/>
    <w:rsid w:val="00025F4E"/>
    <w:rsid w:val="0004475D"/>
    <w:rsid w:val="00053FD9"/>
    <w:rsid w:val="00070122"/>
    <w:rsid w:val="000769B6"/>
    <w:rsid w:val="000B1788"/>
    <w:rsid w:val="000C128A"/>
    <w:rsid w:val="000E6F69"/>
    <w:rsid w:val="000F4F2A"/>
    <w:rsid w:val="001017E4"/>
    <w:rsid w:val="00101CE9"/>
    <w:rsid w:val="001103D6"/>
    <w:rsid w:val="00120232"/>
    <w:rsid w:val="00160112"/>
    <w:rsid w:val="001874AD"/>
    <w:rsid w:val="00196025"/>
    <w:rsid w:val="001A2E3C"/>
    <w:rsid w:val="001A42E2"/>
    <w:rsid w:val="001B342F"/>
    <w:rsid w:val="001E2F1C"/>
    <w:rsid w:val="001E3381"/>
    <w:rsid w:val="001F55B8"/>
    <w:rsid w:val="00236848"/>
    <w:rsid w:val="002413B1"/>
    <w:rsid w:val="00247AF6"/>
    <w:rsid w:val="002636C2"/>
    <w:rsid w:val="00272BE2"/>
    <w:rsid w:val="002817BE"/>
    <w:rsid w:val="00287BF7"/>
    <w:rsid w:val="00293E41"/>
    <w:rsid w:val="002A3150"/>
    <w:rsid w:val="002B2C8B"/>
    <w:rsid w:val="002B57BA"/>
    <w:rsid w:val="002E1328"/>
    <w:rsid w:val="002F0CD4"/>
    <w:rsid w:val="002F6282"/>
    <w:rsid w:val="003355AB"/>
    <w:rsid w:val="00356E8C"/>
    <w:rsid w:val="00362CDD"/>
    <w:rsid w:val="003720CF"/>
    <w:rsid w:val="003A4B52"/>
    <w:rsid w:val="003D2ACC"/>
    <w:rsid w:val="003D4EF3"/>
    <w:rsid w:val="003D6F08"/>
    <w:rsid w:val="003E0CA6"/>
    <w:rsid w:val="00422900"/>
    <w:rsid w:val="004257E8"/>
    <w:rsid w:val="004343EF"/>
    <w:rsid w:val="00466527"/>
    <w:rsid w:val="00472DAE"/>
    <w:rsid w:val="004C5B96"/>
    <w:rsid w:val="004D28B8"/>
    <w:rsid w:val="004D54FE"/>
    <w:rsid w:val="005160B5"/>
    <w:rsid w:val="00524551"/>
    <w:rsid w:val="00531C21"/>
    <w:rsid w:val="00541539"/>
    <w:rsid w:val="005A047F"/>
    <w:rsid w:val="005A38BF"/>
    <w:rsid w:val="005B1934"/>
    <w:rsid w:val="005F0FFC"/>
    <w:rsid w:val="00601B52"/>
    <w:rsid w:val="00614533"/>
    <w:rsid w:val="00622C41"/>
    <w:rsid w:val="00634ABB"/>
    <w:rsid w:val="00637537"/>
    <w:rsid w:val="00640C82"/>
    <w:rsid w:val="0064177D"/>
    <w:rsid w:val="006452C3"/>
    <w:rsid w:val="00645BF4"/>
    <w:rsid w:val="0065711A"/>
    <w:rsid w:val="00680768"/>
    <w:rsid w:val="006857DF"/>
    <w:rsid w:val="00693C0B"/>
    <w:rsid w:val="00697033"/>
    <w:rsid w:val="006B2EA9"/>
    <w:rsid w:val="006C3DA4"/>
    <w:rsid w:val="006E5884"/>
    <w:rsid w:val="00710958"/>
    <w:rsid w:val="007136F7"/>
    <w:rsid w:val="00740640"/>
    <w:rsid w:val="00747156"/>
    <w:rsid w:val="00764D58"/>
    <w:rsid w:val="00773D78"/>
    <w:rsid w:val="007850EE"/>
    <w:rsid w:val="007B6978"/>
    <w:rsid w:val="007C0D41"/>
    <w:rsid w:val="007C7174"/>
    <w:rsid w:val="008410D4"/>
    <w:rsid w:val="008607E3"/>
    <w:rsid w:val="008B7C02"/>
    <w:rsid w:val="008C71EC"/>
    <w:rsid w:val="008F7679"/>
    <w:rsid w:val="00914EA1"/>
    <w:rsid w:val="00927026"/>
    <w:rsid w:val="00980632"/>
    <w:rsid w:val="009A138E"/>
    <w:rsid w:val="009A4667"/>
    <w:rsid w:val="009F0AD4"/>
    <w:rsid w:val="009F28AE"/>
    <w:rsid w:val="00A30263"/>
    <w:rsid w:val="00A571D4"/>
    <w:rsid w:val="00A636F9"/>
    <w:rsid w:val="00A71990"/>
    <w:rsid w:val="00A7531D"/>
    <w:rsid w:val="00A866A1"/>
    <w:rsid w:val="00AA384B"/>
    <w:rsid w:val="00AB7A0F"/>
    <w:rsid w:val="00AD6176"/>
    <w:rsid w:val="00AF7F40"/>
    <w:rsid w:val="00B0631C"/>
    <w:rsid w:val="00B104F6"/>
    <w:rsid w:val="00B540D8"/>
    <w:rsid w:val="00B603CE"/>
    <w:rsid w:val="00B71FBA"/>
    <w:rsid w:val="00B77635"/>
    <w:rsid w:val="00B9175B"/>
    <w:rsid w:val="00B93563"/>
    <w:rsid w:val="00BD7C8E"/>
    <w:rsid w:val="00BE32FA"/>
    <w:rsid w:val="00BF12C2"/>
    <w:rsid w:val="00BF492F"/>
    <w:rsid w:val="00BF4D11"/>
    <w:rsid w:val="00C17099"/>
    <w:rsid w:val="00C354FC"/>
    <w:rsid w:val="00C3739A"/>
    <w:rsid w:val="00C451EB"/>
    <w:rsid w:val="00C51FCE"/>
    <w:rsid w:val="00C650D0"/>
    <w:rsid w:val="00CA50BF"/>
    <w:rsid w:val="00CD6AA7"/>
    <w:rsid w:val="00CE74B4"/>
    <w:rsid w:val="00CF1DA8"/>
    <w:rsid w:val="00D22ED1"/>
    <w:rsid w:val="00D43A07"/>
    <w:rsid w:val="00D540C0"/>
    <w:rsid w:val="00D838F1"/>
    <w:rsid w:val="00DA09C4"/>
    <w:rsid w:val="00DD6576"/>
    <w:rsid w:val="00DF41A1"/>
    <w:rsid w:val="00DF7BBC"/>
    <w:rsid w:val="00E02FB8"/>
    <w:rsid w:val="00E0474C"/>
    <w:rsid w:val="00E05ACE"/>
    <w:rsid w:val="00E21662"/>
    <w:rsid w:val="00E47410"/>
    <w:rsid w:val="00E53FE3"/>
    <w:rsid w:val="00E55344"/>
    <w:rsid w:val="00E67007"/>
    <w:rsid w:val="00E85062"/>
    <w:rsid w:val="00E96F86"/>
    <w:rsid w:val="00EB1B28"/>
    <w:rsid w:val="00ED42EE"/>
    <w:rsid w:val="00ED782C"/>
    <w:rsid w:val="00EE1CC1"/>
    <w:rsid w:val="00EE7765"/>
    <w:rsid w:val="00EF138C"/>
    <w:rsid w:val="00EF53B1"/>
    <w:rsid w:val="00F15715"/>
    <w:rsid w:val="00F317BB"/>
    <w:rsid w:val="00F56461"/>
    <w:rsid w:val="00F8061A"/>
    <w:rsid w:val="00F812F5"/>
    <w:rsid w:val="00FA0FE5"/>
    <w:rsid w:val="00FA7DE0"/>
    <w:rsid w:val="00FB5CE3"/>
    <w:rsid w:val="00FC3146"/>
    <w:rsid w:val="00FE4962"/>
    <w:rsid w:val="00FF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3">
    <w:name w:val="heading 3"/>
    <w:basedOn w:val="a"/>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354FC"/>
  </w:style>
  <w:style w:type="character" w:styleId="a4">
    <w:name w:val="Hyperlink"/>
    <w:basedOn w:val="a0"/>
    <w:uiPriority w:val="99"/>
    <w:semiHidden/>
    <w:unhideWhenUsed/>
    <w:rsid w:val="00C354FC"/>
    <w:rPr>
      <w:color w:val="0000FF"/>
      <w:u w:val="single"/>
    </w:rPr>
  </w:style>
  <w:style w:type="character" w:customStyle="1" w:styleId="30">
    <w:name w:val="Заголовок 3 Знак"/>
    <w:basedOn w:val="a0"/>
    <w:link w:val="3"/>
    <w:uiPriority w:val="9"/>
    <w:rsid w:val="009A138E"/>
    <w:rPr>
      <w:rFonts w:ascii="Times New Roman" w:eastAsia="Times New Roman" w:hAnsi="Times New Roman" w:cs="Times New Roman"/>
      <w:b/>
      <w:bCs/>
      <w:sz w:val="27"/>
      <w:szCs w:val="27"/>
      <w:lang w:eastAsia="ru-RU"/>
    </w:rPr>
  </w:style>
  <w:style w:type="table" w:styleId="a5">
    <w:name w:val="Table Grid"/>
    <w:basedOn w:val="a1"/>
    <w:uiPriority w:val="59"/>
    <w:rsid w:val="00E0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5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FE3"/>
    <w:rPr>
      <w:rFonts w:ascii="Tahoma" w:hAnsi="Tahoma" w:cs="Tahoma"/>
      <w:sz w:val="16"/>
      <w:szCs w:val="16"/>
    </w:rPr>
  </w:style>
  <w:style w:type="paragraph" w:styleId="a8">
    <w:name w:val="No Spacing"/>
    <w:uiPriority w:val="1"/>
    <w:qFormat/>
    <w:rsid w:val="004D28B8"/>
    <w:pPr>
      <w:spacing w:after="80" w:line="240" w:lineRule="auto"/>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3">
    <w:name w:val="heading 3"/>
    <w:basedOn w:val="a"/>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354FC"/>
  </w:style>
  <w:style w:type="character" w:styleId="a4">
    <w:name w:val="Hyperlink"/>
    <w:basedOn w:val="a0"/>
    <w:uiPriority w:val="99"/>
    <w:semiHidden/>
    <w:unhideWhenUsed/>
    <w:rsid w:val="00C354FC"/>
    <w:rPr>
      <w:color w:val="0000FF"/>
      <w:u w:val="single"/>
    </w:rPr>
  </w:style>
  <w:style w:type="character" w:customStyle="1" w:styleId="30">
    <w:name w:val="Заголовок 3 Знак"/>
    <w:basedOn w:val="a0"/>
    <w:link w:val="3"/>
    <w:uiPriority w:val="9"/>
    <w:rsid w:val="009A138E"/>
    <w:rPr>
      <w:rFonts w:ascii="Times New Roman" w:eastAsia="Times New Roman" w:hAnsi="Times New Roman" w:cs="Times New Roman"/>
      <w:b/>
      <w:bCs/>
      <w:sz w:val="27"/>
      <w:szCs w:val="27"/>
      <w:lang w:eastAsia="ru-RU"/>
    </w:rPr>
  </w:style>
  <w:style w:type="table" w:styleId="a5">
    <w:name w:val="Table Grid"/>
    <w:basedOn w:val="a1"/>
    <w:uiPriority w:val="59"/>
    <w:rsid w:val="00E0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5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FE3"/>
    <w:rPr>
      <w:rFonts w:ascii="Tahoma" w:hAnsi="Tahoma" w:cs="Tahoma"/>
      <w:sz w:val="16"/>
      <w:szCs w:val="16"/>
    </w:rPr>
  </w:style>
  <w:style w:type="paragraph" w:styleId="a8">
    <w:name w:val="No Spacing"/>
    <w:uiPriority w:val="1"/>
    <w:qFormat/>
    <w:rsid w:val="004D28B8"/>
    <w:pPr>
      <w:spacing w:after="8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433630116">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openxmlformats.org/officeDocument/2006/relationships/styles" Target="styles.xml"/><Relationship Id="rId7" Type="http://schemas.openxmlformats.org/officeDocument/2006/relationships/hyperlink" Target="https://adilet.zan.kz/rus/docs/K20000003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4E56F-DD8C-4875-A1DC-D253FC639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13</Pages>
  <Words>5303</Words>
  <Characters>30228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Webinar</dc:creator>
  <cp:lastModifiedBy>Пользователь</cp:lastModifiedBy>
  <cp:revision>43</cp:revision>
  <cp:lastPrinted>2022-01-20T09:50:00Z</cp:lastPrinted>
  <dcterms:created xsi:type="dcterms:W3CDTF">2021-07-13T08:19:00Z</dcterms:created>
  <dcterms:modified xsi:type="dcterms:W3CDTF">2022-05-05T09:33:00Z</dcterms:modified>
</cp:coreProperties>
</file>