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85" w:rsidRPr="00B2252C" w:rsidRDefault="00AB0CD4" w:rsidP="00A22B51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B2252C">
        <w:rPr>
          <w:rFonts w:ascii="Times New Roman" w:hAnsi="Times New Roman" w:cs="Times New Roman"/>
          <w:sz w:val="24"/>
          <w:szCs w:val="24"/>
        </w:rPr>
        <w:t>Протокол о</w:t>
      </w:r>
      <w:r w:rsidR="00CB5034" w:rsidRPr="00B2252C">
        <w:rPr>
          <w:rFonts w:ascii="Times New Roman" w:hAnsi="Times New Roman" w:cs="Times New Roman"/>
          <w:sz w:val="24"/>
          <w:szCs w:val="24"/>
        </w:rPr>
        <w:t xml:space="preserve">б итогах 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закупа методом </w:t>
      </w:r>
      <w:r w:rsidR="00A22B51">
        <w:rPr>
          <w:rFonts w:ascii="Times New Roman" w:hAnsi="Times New Roman" w:cs="Times New Roman"/>
          <w:sz w:val="24"/>
          <w:szCs w:val="24"/>
        </w:rPr>
        <w:t>тендера</w:t>
      </w:r>
      <w:r w:rsidR="00965B85" w:rsidRPr="00B2252C">
        <w:rPr>
          <w:rFonts w:ascii="Times New Roman" w:hAnsi="Times New Roman" w:cs="Times New Roman"/>
          <w:sz w:val="24"/>
          <w:szCs w:val="24"/>
        </w:rPr>
        <w:t xml:space="preserve"> </w:t>
      </w:r>
      <w:r w:rsidR="00423431" w:rsidRPr="00B2252C">
        <w:rPr>
          <w:rFonts w:ascii="Times New Roman" w:hAnsi="Times New Roman" w:cs="Times New Roman"/>
          <w:sz w:val="24"/>
          <w:szCs w:val="24"/>
        </w:rPr>
        <w:t>№</w:t>
      </w:r>
      <w:r w:rsidR="00A56440">
        <w:rPr>
          <w:rFonts w:ascii="Times New Roman" w:hAnsi="Times New Roman" w:cs="Times New Roman"/>
          <w:sz w:val="24"/>
          <w:szCs w:val="24"/>
        </w:rPr>
        <w:t>3</w:t>
      </w:r>
      <w:r w:rsidR="00576A8A">
        <w:rPr>
          <w:rFonts w:ascii="Times New Roman" w:hAnsi="Times New Roman" w:cs="Times New Roman"/>
          <w:sz w:val="24"/>
          <w:szCs w:val="24"/>
        </w:rPr>
        <w:t>5</w:t>
      </w:r>
      <w:r w:rsidR="00423431" w:rsidRPr="00B2252C">
        <w:rPr>
          <w:rFonts w:ascii="Times New Roman" w:hAnsi="Times New Roman" w:cs="Times New Roman"/>
          <w:sz w:val="24"/>
          <w:szCs w:val="24"/>
        </w:rPr>
        <w:t xml:space="preserve"> от </w:t>
      </w:r>
      <w:bookmarkStart w:id="0" w:name="_GoBack"/>
      <w:r w:rsidR="00576A8A">
        <w:rPr>
          <w:rFonts w:ascii="Times New Roman" w:hAnsi="Times New Roman" w:cs="Times New Roman"/>
          <w:sz w:val="24"/>
          <w:szCs w:val="24"/>
          <w:lang w:val="kk-KZ"/>
        </w:rPr>
        <w:t>27</w:t>
      </w:r>
      <w:bookmarkEnd w:id="0"/>
      <w:r w:rsidR="00A736DF" w:rsidRPr="00B2252C">
        <w:rPr>
          <w:rFonts w:ascii="Times New Roman" w:hAnsi="Times New Roman" w:cs="Times New Roman"/>
          <w:sz w:val="24"/>
          <w:szCs w:val="24"/>
        </w:rPr>
        <w:t>.</w:t>
      </w:r>
      <w:r w:rsidR="00E65FB6">
        <w:rPr>
          <w:rFonts w:ascii="Times New Roman" w:hAnsi="Times New Roman" w:cs="Times New Roman"/>
          <w:sz w:val="24"/>
          <w:szCs w:val="24"/>
        </w:rPr>
        <w:t>1</w:t>
      </w:r>
      <w:r w:rsidR="00A56440">
        <w:rPr>
          <w:rFonts w:ascii="Times New Roman" w:hAnsi="Times New Roman" w:cs="Times New Roman"/>
          <w:sz w:val="24"/>
          <w:szCs w:val="24"/>
        </w:rPr>
        <w:t>2</w:t>
      </w:r>
      <w:r w:rsidR="00A736DF" w:rsidRPr="00B2252C">
        <w:rPr>
          <w:rFonts w:ascii="Times New Roman" w:hAnsi="Times New Roman" w:cs="Times New Roman"/>
          <w:sz w:val="24"/>
          <w:szCs w:val="24"/>
        </w:rPr>
        <w:t>.202</w:t>
      </w:r>
      <w:r w:rsidR="00987254">
        <w:rPr>
          <w:rFonts w:ascii="Times New Roman" w:hAnsi="Times New Roman" w:cs="Times New Roman"/>
          <w:sz w:val="24"/>
          <w:szCs w:val="24"/>
        </w:rPr>
        <w:t>3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36DF" w:rsidRPr="00B2252C" w:rsidRDefault="00A736DF" w:rsidP="00596A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</w:rPr>
      </w:pPr>
    </w:p>
    <w:p w:rsidR="00AB0CD4" w:rsidRPr="00B2252C" w:rsidRDefault="0076403A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t xml:space="preserve">г. </w:t>
      </w:r>
      <w:r w:rsidR="003E2FFB">
        <w:t>Астана</w:t>
      </w:r>
      <w:r w:rsidR="00A736DF" w:rsidRPr="00B2252C">
        <w:t>,</w:t>
      </w:r>
      <w:r w:rsidRPr="00B2252C">
        <w:t xml:space="preserve"> </w:t>
      </w:r>
      <w:r w:rsidR="00A736DF" w:rsidRPr="00B2252C">
        <w:t>район "</w:t>
      </w:r>
      <w:proofErr w:type="gramStart"/>
      <w:r w:rsidR="00A736DF" w:rsidRPr="00B2252C">
        <w:t>Сары-арка</w:t>
      </w:r>
      <w:proofErr w:type="gramEnd"/>
      <w:r w:rsidR="00A736DF" w:rsidRPr="00B2252C">
        <w:t xml:space="preserve">", проспект Республики, дом 50. время </w:t>
      </w:r>
      <w:r w:rsidR="00E65FB6">
        <w:t>10:4</w:t>
      </w:r>
      <w:r w:rsidR="00A736DF" w:rsidRPr="00B2252C">
        <w:t>0</w:t>
      </w:r>
    </w:p>
    <w:p w:rsidR="00965B85" w:rsidRPr="00B2252C" w:rsidRDefault="00965B85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AB0CD4" w:rsidRPr="00B2252C" w:rsidRDefault="00AB0CD4" w:rsidP="00A736DF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Тендерная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комиссия в составе: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B2252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М.А. Ахметова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65FB6">
        <w:rPr>
          <w:rFonts w:ascii="Times New Roman" w:hAnsi="Times New Roman" w:cs="Times New Roman"/>
          <w:bCs/>
          <w:sz w:val="24"/>
          <w:szCs w:val="24"/>
          <w:lang w:val="kk-KZ"/>
        </w:rPr>
        <w:t>Г.Д. Ахметова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, Ж.С. Бейсенбаева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r w:rsidR="00CA23D3">
        <w:rPr>
          <w:rFonts w:ascii="Times New Roman" w:hAnsi="Times New Roman" w:cs="Times New Roman"/>
          <w:bCs/>
          <w:sz w:val="24"/>
          <w:szCs w:val="24"/>
          <w:lang w:val="kk-KZ"/>
        </w:rPr>
        <w:t>А.Р. Калханова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="00987254"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D220CF">
        <w:rPr>
          <w:rFonts w:ascii="Times New Roman" w:hAnsi="Times New Roman" w:cs="Times New Roman"/>
          <w:bCs/>
          <w:sz w:val="24"/>
          <w:szCs w:val="24"/>
          <w:lang w:val="kk-KZ"/>
        </w:rPr>
        <w:t>Т.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7254">
        <w:rPr>
          <w:rFonts w:ascii="Times New Roman" w:hAnsi="Times New Roman" w:cs="Times New Roman"/>
          <w:bCs/>
          <w:sz w:val="24"/>
          <w:szCs w:val="24"/>
          <w:lang w:val="kk-KZ"/>
        </w:rPr>
        <w:t>Каргасеков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рассмотрел</w:t>
      </w:r>
      <w:r w:rsidR="0098725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заявки 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закупкам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изделия медицинского назначения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6403A" w:rsidRDefault="008D63A1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 xml:space="preserve">2. </w:t>
      </w:r>
      <w:r w:rsidR="00F01CAE" w:rsidRPr="00B2252C">
        <w:rPr>
          <w:color w:val="000000"/>
          <w:spacing w:val="1"/>
        </w:rPr>
        <w:t>Сумма, выделе</w:t>
      </w:r>
      <w:r w:rsidR="00A736DF" w:rsidRPr="00B2252C">
        <w:rPr>
          <w:color w:val="000000"/>
          <w:spacing w:val="1"/>
        </w:rPr>
        <w:t>нная для закупки</w:t>
      </w:r>
      <w:r w:rsidR="00F01CAE" w:rsidRPr="00B2252C">
        <w:rPr>
          <w:color w:val="000000"/>
          <w:spacing w:val="1"/>
        </w:rPr>
        <w:t xml:space="preserve"> в тенге</w:t>
      </w:r>
      <w:r w:rsidR="00516BBC" w:rsidRPr="00B2252C">
        <w:rPr>
          <w:color w:val="000000"/>
          <w:spacing w:val="1"/>
        </w:rPr>
        <w:t xml:space="preserve">: </w:t>
      </w:r>
    </w:p>
    <w:tbl>
      <w:tblPr>
        <w:tblW w:w="102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2175"/>
        <w:gridCol w:w="2985"/>
        <w:gridCol w:w="709"/>
        <w:gridCol w:w="709"/>
        <w:gridCol w:w="1417"/>
        <w:gridCol w:w="1559"/>
      </w:tblGrid>
      <w:tr w:rsidR="00576A8A" w:rsidRPr="00A1501E" w:rsidTr="00576A8A">
        <w:trPr>
          <w:trHeight w:val="147"/>
          <w:tblCellSpacing w:w="15" w:type="dxa"/>
        </w:trPr>
        <w:tc>
          <w:tcPr>
            <w:tcW w:w="662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  <w:b/>
                <w:bCs/>
              </w:rPr>
              <w:t>№ Лота</w:t>
            </w:r>
          </w:p>
        </w:tc>
        <w:tc>
          <w:tcPr>
            <w:tcW w:w="2145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2955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  <w:b/>
                <w:bCs/>
              </w:rPr>
              <w:t>Технические характеристики</w:t>
            </w:r>
          </w:p>
        </w:tc>
        <w:tc>
          <w:tcPr>
            <w:tcW w:w="679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  <w:b/>
                <w:bCs/>
              </w:rPr>
              <w:t>Кол-во</w:t>
            </w:r>
          </w:p>
        </w:tc>
        <w:tc>
          <w:tcPr>
            <w:tcW w:w="679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A1501E">
              <w:rPr>
                <w:rFonts w:eastAsia="Times New Roman"/>
                <w:b/>
                <w:bCs/>
              </w:rPr>
              <w:t>Ед</w:t>
            </w:r>
            <w:proofErr w:type="gramStart"/>
            <w:r w:rsidRPr="00A1501E">
              <w:rPr>
                <w:rFonts w:eastAsia="Times New Roman"/>
                <w:b/>
                <w:bCs/>
              </w:rPr>
              <w:t>.и</w:t>
            </w:r>
            <w:proofErr w:type="gramEnd"/>
            <w:r w:rsidRPr="00A1501E">
              <w:rPr>
                <w:rFonts w:eastAsia="Times New Roman"/>
                <w:b/>
                <w:bCs/>
              </w:rPr>
              <w:t>зм</w:t>
            </w:r>
            <w:proofErr w:type="spellEnd"/>
            <w:r w:rsidRPr="00A1501E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1387" w:type="dxa"/>
            <w:vAlign w:val="center"/>
            <w:hideMark/>
          </w:tcPr>
          <w:p w:rsidR="00A1501E" w:rsidRPr="00A1501E" w:rsidRDefault="00576A8A" w:rsidP="00576A8A">
            <w:pPr>
              <w:spacing w:before="100" w:beforeAutospacing="1" w:after="100" w:afterAutospacing="1"/>
              <w:ind w:left="-40"/>
              <w:rPr>
                <w:rFonts w:eastAsia="Times New Roman"/>
              </w:rPr>
            </w:pPr>
            <w:r w:rsidRPr="00A1501E">
              <w:rPr>
                <w:rFonts w:eastAsia="Times New Roman"/>
                <w:b/>
                <w:bCs/>
              </w:rPr>
              <w:t>Цена</w:t>
            </w:r>
          </w:p>
        </w:tc>
        <w:tc>
          <w:tcPr>
            <w:tcW w:w="1514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  <w:b/>
                <w:bCs/>
              </w:rPr>
              <w:t>Сумма</w:t>
            </w:r>
          </w:p>
        </w:tc>
      </w:tr>
      <w:tr w:rsidR="00576A8A" w:rsidRPr="00A1501E" w:rsidTr="00576A8A">
        <w:trPr>
          <w:trHeight w:val="147"/>
          <w:tblCellSpacing w:w="15" w:type="dxa"/>
        </w:trPr>
        <w:tc>
          <w:tcPr>
            <w:tcW w:w="662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1</w:t>
            </w:r>
          </w:p>
        </w:tc>
        <w:tc>
          <w:tcPr>
            <w:tcW w:w="2145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Очищающий раствор  из комплекта Автоматический гематологический анализатор серии XN-L моделей XN-350, XN-450, XN-550 (50 мл)</w:t>
            </w:r>
          </w:p>
        </w:tc>
        <w:tc>
          <w:tcPr>
            <w:tcW w:w="2955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 xml:space="preserve">Сильнощелочной очиститель  объем 50 мл,  для удаления </w:t>
            </w:r>
            <w:proofErr w:type="spellStart"/>
            <w:r w:rsidRPr="00A1501E">
              <w:rPr>
                <w:rFonts w:eastAsia="Times New Roman"/>
              </w:rPr>
              <w:t>лизирующих</w:t>
            </w:r>
            <w:proofErr w:type="spellEnd"/>
            <w:r w:rsidRPr="00A1501E">
              <w:rPr>
                <w:rFonts w:eastAsia="Times New Roman"/>
              </w:rPr>
              <w:t xml:space="preserve"> реагентов, клеточных остатков и протеинов крови из гидравлической системы прибора. </w:t>
            </w:r>
            <w:proofErr w:type="gramStart"/>
            <w:r w:rsidRPr="00A1501E">
              <w:rPr>
                <w:rFonts w:eastAsia="Times New Roman"/>
              </w:rPr>
              <w:t>Предназначен</w:t>
            </w:r>
            <w:proofErr w:type="gramEnd"/>
            <w:r w:rsidRPr="00A1501E">
              <w:rPr>
                <w:rFonts w:eastAsia="Times New Roman"/>
              </w:rPr>
              <w:t xml:space="preserve"> для использования в автоматических гематологических анализаторах</w:t>
            </w:r>
          </w:p>
        </w:tc>
        <w:tc>
          <w:tcPr>
            <w:tcW w:w="679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30</w:t>
            </w:r>
          </w:p>
        </w:tc>
        <w:tc>
          <w:tcPr>
            <w:tcW w:w="679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A1501E"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   49 693,00  </w:t>
            </w:r>
          </w:p>
        </w:tc>
        <w:tc>
          <w:tcPr>
            <w:tcW w:w="1514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  1 490 790,00  </w:t>
            </w:r>
          </w:p>
        </w:tc>
      </w:tr>
      <w:tr w:rsidR="00576A8A" w:rsidRPr="00A1501E" w:rsidTr="00576A8A">
        <w:trPr>
          <w:trHeight w:val="147"/>
          <w:tblCellSpacing w:w="15" w:type="dxa"/>
        </w:trPr>
        <w:tc>
          <w:tcPr>
            <w:tcW w:w="662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2</w:t>
            </w:r>
          </w:p>
        </w:tc>
        <w:tc>
          <w:tcPr>
            <w:tcW w:w="2145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Окрашивающий реагент  из комплекта Автоматический гематологический анализатор серии XN-L моделей XN-350, XN-450, XN-550 (2 х 22 мл)</w:t>
            </w:r>
          </w:p>
        </w:tc>
        <w:tc>
          <w:tcPr>
            <w:tcW w:w="2955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Реагент для окрашивания лейкоцитов в разбавленных образцах крови при дифференциальном подсчете лейкоцитов по 5 популяциям с помощью автоматических гематологических анализаторов XN-350, XN-450, XN-550.  Упаковка 2х22 мл.</w:t>
            </w:r>
          </w:p>
        </w:tc>
        <w:tc>
          <w:tcPr>
            <w:tcW w:w="679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24</w:t>
            </w:r>
          </w:p>
        </w:tc>
        <w:tc>
          <w:tcPr>
            <w:tcW w:w="679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A1501E"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 323 458,00  </w:t>
            </w:r>
          </w:p>
        </w:tc>
        <w:tc>
          <w:tcPr>
            <w:tcW w:w="1514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  7 762 992,00  </w:t>
            </w:r>
          </w:p>
        </w:tc>
      </w:tr>
      <w:tr w:rsidR="00576A8A" w:rsidRPr="00A1501E" w:rsidTr="00576A8A">
        <w:trPr>
          <w:trHeight w:val="147"/>
          <w:tblCellSpacing w:w="15" w:type="dxa"/>
        </w:trPr>
        <w:tc>
          <w:tcPr>
            <w:tcW w:w="662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3</w:t>
            </w:r>
          </w:p>
        </w:tc>
        <w:tc>
          <w:tcPr>
            <w:tcW w:w="2145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A1501E">
              <w:rPr>
                <w:rFonts w:eastAsia="Times New Roman"/>
              </w:rPr>
              <w:t>Лизирующий</w:t>
            </w:r>
            <w:proofErr w:type="spellEnd"/>
            <w:r w:rsidRPr="00A1501E">
              <w:rPr>
                <w:rFonts w:eastAsia="Times New Roman"/>
              </w:rPr>
              <w:t xml:space="preserve"> реагент  из комплекта Автоматический гематологический анализатор серии XN-L моделей XN-350, XN-450, XN-550 (2 л)</w:t>
            </w:r>
          </w:p>
        </w:tc>
        <w:tc>
          <w:tcPr>
            <w:tcW w:w="2955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A1501E">
              <w:rPr>
                <w:rFonts w:eastAsia="Times New Roman"/>
              </w:rPr>
              <w:t>Лизирующий</w:t>
            </w:r>
            <w:proofErr w:type="spellEnd"/>
            <w:r w:rsidRPr="00A1501E">
              <w:rPr>
                <w:rFonts w:eastAsia="Times New Roman"/>
              </w:rPr>
              <w:t xml:space="preserve"> реагент  для гемолиза эритроцитов и окрашивания компонентов лейкоцитов для </w:t>
            </w:r>
            <w:proofErr w:type="spellStart"/>
            <w:r w:rsidRPr="00A1501E">
              <w:rPr>
                <w:rFonts w:eastAsia="Times New Roman"/>
              </w:rPr>
              <w:t>исследовния</w:t>
            </w:r>
            <w:proofErr w:type="spellEnd"/>
            <w:r w:rsidRPr="00A1501E">
              <w:rPr>
                <w:rFonts w:eastAsia="Times New Roman"/>
              </w:rPr>
              <w:t xml:space="preserve"> общего анализа крови на автоматических  гематологических анализаторах XN-350, XN-450, XN-550.  Упаковка 2л.</w:t>
            </w:r>
          </w:p>
        </w:tc>
        <w:tc>
          <w:tcPr>
            <w:tcW w:w="679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50</w:t>
            </w:r>
          </w:p>
        </w:tc>
        <w:tc>
          <w:tcPr>
            <w:tcW w:w="679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A1501E"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   50 977,00  </w:t>
            </w:r>
          </w:p>
        </w:tc>
        <w:tc>
          <w:tcPr>
            <w:tcW w:w="1514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  2 548 850,00  </w:t>
            </w:r>
          </w:p>
        </w:tc>
      </w:tr>
      <w:tr w:rsidR="00576A8A" w:rsidRPr="00A1501E" w:rsidTr="00576A8A">
        <w:trPr>
          <w:trHeight w:val="147"/>
          <w:tblCellSpacing w:w="15" w:type="dxa"/>
        </w:trPr>
        <w:tc>
          <w:tcPr>
            <w:tcW w:w="662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4</w:t>
            </w:r>
          </w:p>
        </w:tc>
        <w:tc>
          <w:tcPr>
            <w:tcW w:w="2145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Концентратор фекальных паразитов</w:t>
            </w:r>
          </w:p>
        </w:tc>
        <w:tc>
          <w:tcPr>
            <w:tcW w:w="2955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A1501E">
              <w:rPr>
                <w:rFonts w:eastAsia="Times New Roman"/>
              </w:rPr>
              <w:t>Mini</w:t>
            </w:r>
            <w:proofErr w:type="spellEnd"/>
            <w:r w:rsidRPr="00A1501E">
              <w:rPr>
                <w:rFonts w:eastAsia="Times New Roman"/>
              </w:rPr>
              <w:t xml:space="preserve"> </w:t>
            </w:r>
            <w:proofErr w:type="spellStart"/>
            <w:r w:rsidRPr="00A1501E">
              <w:rPr>
                <w:rFonts w:eastAsia="Times New Roman"/>
              </w:rPr>
              <w:t>Parasep</w:t>
            </w:r>
            <w:proofErr w:type="spellEnd"/>
            <w:r w:rsidRPr="00A1501E">
              <w:rPr>
                <w:rFonts w:eastAsia="Times New Roman"/>
              </w:rPr>
              <w:t xml:space="preserve"> SF концентратор фекальных паразитов (3,3мл SAF и 1 </w:t>
            </w:r>
            <w:proofErr w:type="spellStart"/>
            <w:r w:rsidRPr="00A1501E">
              <w:rPr>
                <w:rFonts w:eastAsia="Times New Roman"/>
              </w:rPr>
              <w:t>каплей</w:t>
            </w:r>
            <w:proofErr w:type="gramStart"/>
            <w:r w:rsidRPr="00A1501E">
              <w:rPr>
                <w:rFonts w:eastAsia="Times New Roman"/>
              </w:rPr>
              <w:t>Triton</w:t>
            </w:r>
            <w:proofErr w:type="spellEnd"/>
            <w:proofErr w:type="gramEnd"/>
            <w:r w:rsidRPr="00A1501E">
              <w:rPr>
                <w:rFonts w:eastAsia="Times New Roman"/>
              </w:rPr>
              <w:t xml:space="preserve"> X) 40шт.</w:t>
            </w:r>
          </w:p>
        </w:tc>
        <w:tc>
          <w:tcPr>
            <w:tcW w:w="679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50</w:t>
            </w:r>
          </w:p>
        </w:tc>
        <w:tc>
          <w:tcPr>
            <w:tcW w:w="679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A1501E"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   42 700,00  </w:t>
            </w:r>
          </w:p>
        </w:tc>
        <w:tc>
          <w:tcPr>
            <w:tcW w:w="1514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  2 135 000,00  </w:t>
            </w:r>
          </w:p>
        </w:tc>
      </w:tr>
      <w:tr w:rsidR="00576A8A" w:rsidRPr="00A1501E" w:rsidTr="00576A8A">
        <w:trPr>
          <w:trHeight w:val="147"/>
          <w:tblCellSpacing w:w="15" w:type="dxa"/>
        </w:trPr>
        <w:tc>
          <w:tcPr>
            <w:tcW w:w="662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5</w:t>
            </w:r>
          </w:p>
        </w:tc>
        <w:tc>
          <w:tcPr>
            <w:tcW w:w="2145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Контрольная кровь  из комплекта Автоматический гематологический анализатор серии XN-L моделей XN-350, XN-450, XN-550</w:t>
            </w:r>
          </w:p>
        </w:tc>
        <w:tc>
          <w:tcPr>
            <w:tcW w:w="2955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Контрольная кровь уровень L1 (низкий уровень) объем 3 мл для контроля качества при исследовании общего анализа крови на автоматических гематологических анализаторах XN-350, XN-450, XN-550.</w:t>
            </w:r>
          </w:p>
        </w:tc>
        <w:tc>
          <w:tcPr>
            <w:tcW w:w="679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24</w:t>
            </w:r>
          </w:p>
        </w:tc>
        <w:tc>
          <w:tcPr>
            <w:tcW w:w="679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proofErr w:type="gramStart"/>
            <w:r w:rsidRPr="00A1501E">
              <w:rPr>
                <w:rFonts w:eastAsia="Times New Roman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   60 209,00  </w:t>
            </w:r>
          </w:p>
        </w:tc>
        <w:tc>
          <w:tcPr>
            <w:tcW w:w="1514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  1 445 016,00  </w:t>
            </w:r>
          </w:p>
        </w:tc>
      </w:tr>
      <w:tr w:rsidR="00576A8A" w:rsidRPr="00A1501E" w:rsidTr="00576A8A">
        <w:trPr>
          <w:trHeight w:val="147"/>
          <w:tblCellSpacing w:w="15" w:type="dxa"/>
        </w:trPr>
        <w:tc>
          <w:tcPr>
            <w:tcW w:w="662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6</w:t>
            </w:r>
          </w:p>
        </w:tc>
        <w:tc>
          <w:tcPr>
            <w:tcW w:w="2145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 xml:space="preserve">Контрольная </w:t>
            </w:r>
            <w:r w:rsidRPr="00A1501E">
              <w:rPr>
                <w:rFonts w:eastAsia="Times New Roman"/>
              </w:rPr>
              <w:lastRenderedPageBreak/>
              <w:t>кровь  из комплекта Автоматический гематологический анализатор серии XN-L моделей XN-350, XN-450, XN-550</w:t>
            </w:r>
          </w:p>
        </w:tc>
        <w:tc>
          <w:tcPr>
            <w:tcW w:w="2955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lastRenderedPageBreak/>
              <w:t xml:space="preserve">Контрольная кровь уровень L2 </w:t>
            </w:r>
            <w:r w:rsidRPr="00A1501E">
              <w:rPr>
                <w:rFonts w:eastAsia="Times New Roman"/>
              </w:rPr>
              <w:lastRenderedPageBreak/>
              <w:t>(нормальный уровень) объем 3 мл для контроля качества при исследовании общего анализа крови на автоматических гематологических анализаторах XN-350, XN-450, XN-550.</w:t>
            </w:r>
          </w:p>
        </w:tc>
        <w:tc>
          <w:tcPr>
            <w:tcW w:w="679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679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proofErr w:type="gramStart"/>
            <w:r w:rsidRPr="00A1501E">
              <w:rPr>
                <w:rFonts w:eastAsia="Times New Roman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   60 209,00  </w:t>
            </w:r>
          </w:p>
        </w:tc>
        <w:tc>
          <w:tcPr>
            <w:tcW w:w="1514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  1 445 016,00  </w:t>
            </w:r>
          </w:p>
        </w:tc>
      </w:tr>
      <w:tr w:rsidR="00576A8A" w:rsidRPr="00A1501E" w:rsidTr="00576A8A">
        <w:trPr>
          <w:trHeight w:val="147"/>
          <w:tblCellSpacing w:w="15" w:type="dxa"/>
        </w:trPr>
        <w:tc>
          <w:tcPr>
            <w:tcW w:w="662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2145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Контрольная кровь  из комплекта Автоматический гематологический анализатор серии XN-L моделей XN-350, XN-450, XN-550</w:t>
            </w:r>
          </w:p>
        </w:tc>
        <w:tc>
          <w:tcPr>
            <w:tcW w:w="2955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Контрольная кровь уровень L3 (высокий уровень) объем 3 мл для контроля качества при исследовании общего анализа крови на автоматических гематологических анализаторах XN-350, XN-450, XN-550.</w:t>
            </w:r>
          </w:p>
        </w:tc>
        <w:tc>
          <w:tcPr>
            <w:tcW w:w="679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24</w:t>
            </w:r>
          </w:p>
        </w:tc>
        <w:tc>
          <w:tcPr>
            <w:tcW w:w="679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proofErr w:type="gramStart"/>
            <w:r w:rsidRPr="00A1501E">
              <w:rPr>
                <w:rFonts w:eastAsia="Times New Roman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   60 209,00  </w:t>
            </w:r>
          </w:p>
        </w:tc>
        <w:tc>
          <w:tcPr>
            <w:tcW w:w="1514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  1 445 016,00  </w:t>
            </w:r>
          </w:p>
        </w:tc>
      </w:tr>
      <w:tr w:rsidR="00576A8A" w:rsidRPr="00A1501E" w:rsidTr="00576A8A">
        <w:trPr>
          <w:trHeight w:val="147"/>
          <w:tblCellSpacing w:w="15" w:type="dxa"/>
        </w:trPr>
        <w:tc>
          <w:tcPr>
            <w:tcW w:w="662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8</w:t>
            </w:r>
          </w:p>
        </w:tc>
        <w:tc>
          <w:tcPr>
            <w:tcW w:w="2145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Разбавитель цельной крови из комплекта Автоматический гематологический анализатор серии XN для систем XN-1000, XN-1500, XN-2000, XN-3000, XN-3100, XN-9000, XN-9100 (20 л)</w:t>
            </w:r>
          </w:p>
        </w:tc>
        <w:tc>
          <w:tcPr>
            <w:tcW w:w="2955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gramStart"/>
            <w:r w:rsidRPr="00A1501E">
              <w:rPr>
                <w:rFonts w:eastAsia="Times New Roman"/>
              </w:rPr>
              <w:t>Разбавитель цельной крови  для анализа количества и размеров эритроцитов и тромбоцитов с применением метода гидродинамической фокусировки (детектирование при постоянном токе) объем 20 литров для исследования общего анализа крови на автоматических гематологических анализаторах серии XN для систем XN-1000, XN 1500, XN-2000, XN-3000, XN 3100, XN 9000, XN 9100 и  автоматических гематологических анализаторах  XN-330,  XN-350,  XN-450 и  XN-550</w:t>
            </w:r>
            <w:proofErr w:type="gramEnd"/>
          </w:p>
        </w:tc>
        <w:tc>
          <w:tcPr>
            <w:tcW w:w="679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80</w:t>
            </w:r>
          </w:p>
        </w:tc>
        <w:tc>
          <w:tcPr>
            <w:tcW w:w="679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A1501E"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   43 791,00  </w:t>
            </w:r>
          </w:p>
        </w:tc>
        <w:tc>
          <w:tcPr>
            <w:tcW w:w="1514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  3 503 280,00  </w:t>
            </w:r>
          </w:p>
        </w:tc>
      </w:tr>
      <w:tr w:rsidR="00576A8A" w:rsidRPr="00A1501E" w:rsidTr="00576A8A">
        <w:trPr>
          <w:trHeight w:val="147"/>
          <w:tblCellSpacing w:w="15" w:type="dxa"/>
        </w:trPr>
        <w:tc>
          <w:tcPr>
            <w:tcW w:w="662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9</w:t>
            </w:r>
          </w:p>
        </w:tc>
        <w:tc>
          <w:tcPr>
            <w:tcW w:w="2145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Реагент для определения концентрации гемоглобина в крови из комплекта Автоматический гематологический анализатор серии XN-L моделей XN-350, XN-450, XN-550 (1 х 500 мл)</w:t>
            </w:r>
          </w:p>
        </w:tc>
        <w:tc>
          <w:tcPr>
            <w:tcW w:w="2955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 xml:space="preserve">Реагент для определения количества гемоглобина в автоматических гематологических анализаторах </w:t>
            </w:r>
            <w:proofErr w:type="spellStart"/>
            <w:r w:rsidRPr="00A1501E">
              <w:rPr>
                <w:rFonts w:eastAsia="Times New Roman"/>
              </w:rPr>
              <w:t>Sysmex</w:t>
            </w:r>
            <w:proofErr w:type="spellEnd"/>
            <w:r w:rsidRPr="00A1501E">
              <w:rPr>
                <w:rFonts w:eastAsia="Times New Roman"/>
              </w:rPr>
              <w:t xml:space="preserve">, упаковка 500 мл, нетоксичный, </w:t>
            </w:r>
            <w:proofErr w:type="gramStart"/>
            <w:r w:rsidRPr="00A1501E">
              <w:rPr>
                <w:rFonts w:eastAsia="Times New Roman"/>
              </w:rPr>
              <w:t>цианид</w:t>
            </w:r>
            <w:proofErr w:type="gramEnd"/>
            <w:r w:rsidRPr="00A1501E">
              <w:rPr>
                <w:rFonts w:eastAsia="Times New Roman"/>
              </w:rPr>
              <w:t xml:space="preserve"> не содержащий реагент, на основе </w:t>
            </w:r>
            <w:proofErr w:type="spellStart"/>
            <w:r w:rsidRPr="00A1501E">
              <w:rPr>
                <w:rFonts w:eastAsia="Times New Roman"/>
              </w:rPr>
              <w:t>лаурил</w:t>
            </w:r>
            <w:proofErr w:type="spellEnd"/>
            <w:r w:rsidRPr="00A1501E">
              <w:rPr>
                <w:rFonts w:eastAsia="Times New Roman"/>
              </w:rPr>
              <w:t xml:space="preserve"> сульфата натрия, обеспечивающего </w:t>
            </w:r>
            <w:proofErr w:type="spellStart"/>
            <w:r w:rsidRPr="00A1501E">
              <w:rPr>
                <w:rFonts w:eastAsia="Times New Roman"/>
              </w:rPr>
              <w:t>лизирование</w:t>
            </w:r>
            <w:proofErr w:type="spellEnd"/>
            <w:r w:rsidRPr="00A1501E">
              <w:rPr>
                <w:rFonts w:eastAsia="Times New Roman"/>
              </w:rPr>
              <w:t xml:space="preserve"> клеточных мембран эритроцитов без повреждения гемоглобина. Концентрация </w:t>
            </w:r>
            <w:proofErr w:type="spellStart"/>
            <w:r w:rsidRPr="00A1501E">
              <w:rPr>
                <w:rFonts w:eastAsia="Times New Roman"/>
              </w:rPr>
              <w:t>лаурил</w:t>
            </w:r>
            <w:proofErr w:type="spellEnd"/>
            <w:r w:rsidRPr="00A1501E">
              <w:rPr>
                <w:rFonts w:eastAsia="Times New Roman"/>
              </w:rPr>
              <w:t xml:space="preserve"> сульфата натрия-1,7 г/л</w:t>
            </w:r>
          </w:p>
        </w:tc>
        <w:tc>
          <w:tcPr>
            <w:tcW w:w="679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50</w:t>
            </w:r>
          </w:p>
        </w:tc>
        <w:tc>
          <w:tcPr>
            <w:tcW w:w="679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A1501E"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   26 550,00  </w:t>
            </w:r>
          </w:p>
        </w:tc>
        <w:tc>
          <w:tcPr>
            <w:tcW w:w="1514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  1 327 500,00  </w:t>
            </w:r>
          </w:p>
        </w:tc>
      </w:tr>
      <w:tr w:rsidR="00576A8A" w:rsidRPr="00A1501E" w:rsidTr="00576A8A">
        <w:trPr>
          <w:trHeight w:val="147"/>
          <w:tblCellSpacing w:w="15" w:type="dxa"/>
        </w:trPr>
        <w:tc>
          <w:tcPr>
            <w:tcW w:w="662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2145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Медицинская термографическая пленка для маммографии</w:t>
            </w:r>
          </w:p>
        </w:tc>
        <w:tc>
          <w:tcPr>
            <w:tcW w:w="2955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Медицинская термографическая пленка для маммографии 10*12 дюймов, 25,4х30,5см, в упаковке по 100 листов</w:t>
            </w:r>
          </w:p>
        </w:tc>
        <w:tc>
          <w:tcPr>
            <w:tcW w:w="679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50</w:t>
            </w:r>
          </w:p>
        </w:tc>
        <w:tc>
          <w:tcPr>
            <w:tcW w:w="679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A1501E"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 145 000,00  </w:t>
            </w:r>
          </w:p>
        </w:tc>
        <w:tc>
          <w:tcPr>
            <w:tcW w:w="1514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  7 250 000,00  </w:t>
            </w:r>
          </w:p>
        </w:tc>
      </w:tr>
      <w:tr w:rsidR="00576A8A" w:rsidRPr="00A1501E" w:rsidTr="00576A8A">
        <w:trPr>
          <w:trHeight w:val="147"/>
          <w:tblCellSpacing w:w="15" w:type="dxa"/>
        </w:trPr>
        <w:tc>
          <w:tcPr>
            <w:tcW w:w="662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11</w:t>
            </w:r>
          </w:p>
        </w:tc>
        <w:tc>
          <w:tcPr>
            <w:tcW w:w="2145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Медицинская термографическая пленка для общей рентгенографии</w:t>
            </w:r>
          </w:p>
        </w:tc>
        <w:tc>
          <w:tcPr>
            <w:tcW w:w="2955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Медицинская термографическая пленка для общей рентгенографии 14х17 дюймов,35*43см, в упаковке по 100 листов</w:t>
            </w:r>
          </w:p>
        </w:tc>
        <w:tc>
          <w:tcPr>
            <w:tcW w:w="679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30</w:t>
            </w:r>
          </w:p>
        </w:tc>
        <w:tc>
          <w:tcPr>
            <w:tcW w:w="679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A1501E">
              <w:rPr>
                <w:rFonts w:eastAsia="Times New Roman"/>
              </w:rPr>
              <w:t>уп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 147 000,00  </w:t>
            </w:r>
          </w:p>
        </w:tc>
        <w:tc>
          <w:tcPr>
            <w:tcW w:w="1514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  4 410 000,00  </w:t>
            </w:r>
          </w:p>
        </w:tc>
      </w:tr>
      <w:tr w:rsidR="00576A8A" w:rsidRPr="00A1501E" w:rsidTr="00576A8A">
        <w:trPr>
          <w:trHeight w:val="147"/>
          <w:tblCellSpacing w:w="15" w:type="dxa"/>
        </w:trPr>
        <w:tc>
          <w:tcPr>
            <w:tcW w:w="662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Итого:</w:t>
            </w:r>
          </w:p>
        </w:tc>
        <w:tc>
          <w:tcPr>
            <w:tcW w:w="2955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</w:t>
            </w:r>
          </w:p>
        </w:tc>
        <w:tc>
          <w:tcPr>
            <w:tcW w:w="1387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A1501E" w:rsidRPr="00A1501E" w:rsidRDefault="00576A8A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  <w:b/>
                <w:bCs/>
              </w:rPr>
              <w:t>34 763 460</w:t>
            </w:r>
          </w:p>
        </w:tc>
      </w:tr>
    </w:tbl>
    <w:p w:rsidR="00A35A39" w:rsidRPr="00B2252C" w:rsidRDefault="00A35A39" w:rsidP="00987254">
      <w:pPr>
        <w:pStyle w:val="a3"/>
        <w:shd w:val="clear" w:color="auto" w:fill="FFFFFF"/>
        <w:tabs>
          <w:tab w:val="left" w:pos="8505"/>
        </w:tabs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2A215D" w:rsidRPr="00B2252C" w:rsidRDefault="00516BBC" w:rsidP="00596A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225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 Заявки следующих потенциальных поставщиков представлены до окончательного срока представления заявок: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516BBC" w:rsidRPr="00B2252C" w:rsidTr="00076F2E">
        <w:tc>
          <w:tcPr>
            <w:tcW w:w="817" w:type="dxa"/>
          </w:tcPr>
          <w:p w:rsidR="00516BBC" w:rsidRPr="00B2252C" w:rsidRDefault="00516BBC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225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516BBC" w:rsidRPr="00B2252C" w:rsidRDefault="00A736DF" w:rsidP="00A73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225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Наименование</w:t>
            </w:r>
          </w:p>
        </w:tc>
      </w:tr>
      <w:tr w:rsidR="00576A8A" w:rsidRPr="00B2252C" w:rsidTr="00076F2E">
        <w:tc>
          <w:tcPr>
            <w:tcW w:w="817" w:type="dxa"/>
          </w:tcPr>
          <w:p w:rsidR="00576A8A" w:rsidRDefault="00576A8A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576A8A" w:rsidRPr="004C487D" w:rsidRDefault="00576A8A" w:rsidP="00213F4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ТОО «МЕД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ТОМ.СЕРВИС»</w:t>
            </w:r>
          </w:p>
        </w:tc>
      </w:tr>
      <w:tr w:rsidR="00576A8A" w:rsidRPr="00B2252C" w:rsidTr="00076F2E">
        <w:tc>
          <w:tcPr>
            <w:tcW w:w="817" w:type="dxa"/>
          </w:tcPr>
          <w:p w:rsidR="00576A8A" w:rsidRDefault="00576A8A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576A8A" w:rsidRDefault="00576A8A" w:rsidP="00213F4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ИП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AIMED</w:t>
            </w:r>
            <w:r w:rsidRPr="008507B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»</w:t>
            </w:r>
          </w:p>
        </w:tc>
      </w:tr>
      <w:tr w:rsidR="00576A8A" w:rsidRPr="00B2252C" w:rsidTr="00076F2E">
        <w:tc>
          <w:tcPr>
            <w:tcW w:w="817" w:type="dxa"/>
          </w:tcPr>
          <w:p w:rsidR="00576A8A" w:rsidRDefault="00576A8A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576A8A" w:rsidRDefault="00576A8A" w:rsidP="00213F4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ТОО «Научно-п</w:t>
            </w:r>
            <w:r w:rsidR="004F3E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роизводственная фирма «</w:t>
            </w:r>
            <w:proofErr w:type="spellStart"/>
            <w:r w:rsidR="004F3EE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Медилэнд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»»</w:t>
            </w:r>
          </w:p>
        </w:tc>
      </w:tr>
    </w:tbl>
    <w:p w:rsidR="00AB0CD4" w:rsidRPr="00B2252C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4</w:t>
      </w:r>
      <w:r w:rsidR="00AB0CD4" w:rsidRPr="00B2252C">
        <w:rPr>
          <w:color w:val="000000"/>
          <w:spacing w:val="1"/>
        </w:rPr>
        <w:t xml:space="preserve">. Информация о привлечении экспертов, представленных ими </w:t>
      </w:r>
      <w:r w:rsidR="00263401" w:rsidRPr="00B2252C">
        <w:rPr>
          <w:color w:val="000000"/>
          <w:spacing w:val="1"/>
        </w:rPr>
        <w:t>заключений,</w:t>
      </w:r>
      <w:r w:rsidR="00AB0CD4" w:rsidRPr="00B2252C">
        <w:rPr>
          <w:color w:val="000000"/>
          <w:spacing w:val="1"/>
        </w:rPr>
        <w:t xml:space="preserve"> по соответствию предложенных в заявке товаров технической спецификации</w:t>
      </w:r>
      <w:r w:rsidR="00965B85" w:rsidRPr="00B2252C">
        <w:rPr>
          <w:color w:val="000000"/>
          <w:spacing w:val="1"/>
        </w:rPr>
        <w:t>: ____________</w:t>
      </w:r>
      <w:r w:rsidR="00AB0CD4" w:rsidRPr="00B2252C">
        <w:rPr>
          <w:color w:val="000000"/>
          <w:spacing w:val="1"/>
        </w:rPr>
        <w:t>.</w:t>
      </w:r>
    </w:p>
    <w:p w:rsidR="002A215D" w:rsidRPr="00B2252C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5</w:t>
      </w:r>
      <w:r w:rsidR="00965B85" w:rsidRPr="00B2252C">
        <w:rPr>
          <w:color w:val="000000"/>
          <w:spacing w:val="1"/>
        </w:rPr>
        <w:t xml:space="preserve">. </w:t>
      </w:r>
      <w:r w:rsidR="00AB0CD4" w:rsidRPr="00B2252C">
        <w:rPr>
          <w:color w:val="000000"/>
          <w:spacing w:val="1"/>
        </w:rPr>
        <w:t>Следующие заявки отклонены</w:t>
      </w:r>
      <w:r w:rsidR="00965B85" w:rsidRPr="00B2252C">
        <w:rPr>
          <w:color w:val="000000"/>
          <w:spacing w:val="1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965B85" w:rsidRPr="00B2252C" w:rsidTr="00596AA7">
        <w:tc>
          <w:tcPr>
            <w:tcW w:w="675" w:type="dxa"/>
          </w:tcPr>
          <w:p w:rsidR="00965B85" w:rsidRPr="00B2252C" w:rsidRDefault="00965B85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>№</w:t>
            </w:r>
          </w:p>
        </w:tc>
        <w:tc>
          <w:tcPr>
            <w:tcW w:w="4962" w:type="dxa"/>
          </w:tcPr>
          <w:p w:rsidR="00965B85" w:rsidRPr="00B2252C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 xml:space="preserve">Наименование потенциального поставщика </w:t>
            </w:r>
          </w:p>
        </w:tc>
        <w:tc>
          <w:tcPr>
            <w:tcW w:w="3934" w:type="dxa"/>
          </w:tcPr>
          <w:p w:rsidR="00965B85" w:rsidRPr="00B2252C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>П</w:t>
            </w:r>
            <w:r w:rsidR="006E1318" w:rsidRPr="00B2252C">
              <w:rPr>
                <w:b/>
                <w:color w:val="000000"/>
                <w:spacing w:val="1"/>
              </w:rPr>
              <w:t>олная п</w:t>
            </w:r>
            <w:r w:rsidRPr="00B2252C">
              <w:rPr>
                <w:b/>
                <w:color w:val="000000"/>
                <w:spacing w:val="1"/>
              </w:rPr>
              <w:t xml:space="preserve">ричина отклонения </w:t>
            </w:r>
            <w:r w:rsidR="003D5C06" w:rsidRPr="00B2252C">
              <w:rPr>
                <w:b/>
                <w:color w:val="000000"/>
                <w:spacing w:val="1"/>
              </w:rPr>
              <w:t>и № лота</w:t>
            </w:r>
          </w:p>
        </w:tc>
      </w:tr>
      <w:tr w:rsidR="00965B85" w:rsidRPr="00B2252C" w:rsidTr="00596AA7">
        <w:tc>
          <w:tcPr>
            <w:tcW w:w="675" w:type="dxa"/>
          </w:tcPr>
          <w:p w:rsidR="00965B85" w:rsidRPr="00B2252C" w:rsidRDefault="00CA23D3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</w:p>
        </w:tc>
        <w:tc>
          <w:tcPr>
            <w:tcW w:w="4962" w:type="dxa"/>
          </w:tcPr>
          <w:p w:rsidR="00965B85" w:rsidRPr="00B2252C" w:rsidRDefault="00965B85" w:rsidP="008C5E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3934" w:type="dxa"/>
          </w:tcPr>
          <w:p w:rsidR="00965B85" w:rsidRPr="008C5E9E" w:rsidRDefault="00965B85" w:rsidP="005D5EF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</w:p>
        </w:tc>
      </w:tr>
    </w:tbl>
    <w:p w:rsidR="00AB0CD4" w:rsidRPr="00B2252C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6</w:t>
      </w:r>
      <w:r w:rsidR="00AB0CD4" w:rsidRPr="00B2252C">
        <w:rPr>
          <w:color w:val="000000"/>
          <w:spacing w:val="1"/>
        </w:rPr>
        <w:t xml:space="preserve">. </w:t>
      </w:r>
      <w:r w:rsidR="00F01CAE" w:rsidRPr="00B2252C">
        <w:rPr>
          <w:color w:val="000000"/>
          <w:spacing w:val="1"/>
        </w:rPr>
        <w:t>З</w:t>
      </w:r>
      <w:r w:rsidR="006F278F" w:rsidRPr="00B2252C">
        <w:rPr>
          <w:color w:val="000000"/>
          <w:spacing w:val="1"/>
        </w:rPr>
        <w:t>аявки потенциальных поставщиков</w:t>
      </w:r>
      <w:r w:rsidR="00AB0CD4" w:rsidRPr="00B2252C">
        <w:rPr>
          <w:color w:val="000000"/>
          <w:spacing w:val="1"/>
        </w:rPr>
        <w:t xml:space="preserve"> соответствуют квалификационным требованиям и иным требованиям </w:t>
      </w:r>
      <w:r w:rsidR="00F01CAE" w:rsidRPr="00B2252C">
        <w:rPr>
          <w:color w:val="000000"/>
          <w:spacing w:val="1"/>
        </w:rPr>
        <w:t>тендерной до</w:t>
      </w:r>
      <w:r w:rsidR="00AB0CD4" w:rsidRPr="00B2252C">
        <w:rPr>
          <w:color w:val="000000"/>
          <w:spacing w:val="1"/>
        </w:rPr>
        <w:t>кументации</w:t>
      </w:r>
      <w:r w:rsidR="008B6A7E" w:rsidRPr="00B2252C">
        <w:rPr>
          <w:color w:val="000000"/>
          <w:spacing w:val="1"/>
        </w:rPr>
        <w:t>:</w:t>
      </w:r>
    </w:p>
    <w:p w:rsidR="00FB5707" w:rsidRPr="00B2252C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7</w:t>
      </w:r>
      <w:r w:rsidR="00F01CAE" w:rsidRPr="00B2252C">
        <w:rPr>
          <w:color w:val="000000"/>
          <w:spacing w:val="1"/>
        </w:rPr>
        <w:t xml:space="preserve">. </w:t>
      </w:r>
      <w:r w:rsidR="006F278F" w:rsidRPr="00B2252C">
        <w:rPr>
          <w:color w:val="000000"/>
          <w:spacing w:val="1"/>
        </w:rPr>
        <w:t>К</w:t>
      </w:r>
      <w:r w:rsidR="00AB0CD4" w:rsidRPr="00B2252C">
        <w:rPr>
          <w:color w:val="000000"/>
          <w:spacing w:val="1"/>
        </w:rPr>
        <w:t xml:space="preserve">омиссия по результатам рассмотрения заявок путем открытого голосования </w:t>
      </w:r>
      <w:r w:rsidR="00AB0CD4" w:rsidRPr="00B2252C">
        <w:rPr>
          <w:b/>
          <w:color w:val="000000"/>
          <w:spacing w:val="1"/>
        </w:rPr>
        <w:t>РЕШИЛА</w:t>
      </w:r>
      <w:r w:rsidR="00AB0CD4" w:rsidRPr="00B2252C">
        <w:rPr>
          <w:color w:val="000000"/>
          <w:spacing w:val="1"/>
        </w:rPr>
        <w:t>:</w:t>
      </w:r>
    </w:p>
    <w:p w:rsidR="00A023AC" w:rsidRPr="00B2252C" w:rsidRDefault="00A023A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tbl>
      <w:tblPr>
        <w:tblStyle w:val="a4"/>
        <w:tblW w:w="9467" w:type="dxa"/>
        <w:jc w:val="center"/>
        <w:tblLook w:val="04A0" w:firstRow="1" w:lastRow="0" w:firstColumn="1" w:lastColumn="0" w:noHBand="0" w:noVBand="1"/>
      </w:tblPr>
      <w:tblGrid>
        <w:gridCol w:w="527"/>
        <w:gridCol w:w="2922"/>
        <w:gridCol w:w="713"/>
        <w:gridCol w:w="1683"/>
        <w:gridCol w:w="3622"/>
      </w:tblGrid>
      <w:tr w:rsidR="004536C4" w:rsidRPr="0058417F" w:rsidTr="00076F2E">
        <w:trPr>
          <w:trHeight w:val="497"/>
          <w:jc w:val="center"/>
        </w:trPr>
        <w:tc>
          <w:tcPr>
            <w:tcW w:w="527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№ </w:t>
            </w:r>
          </w:p>
        </w:tc>
        <w:tc>
          <w:tcPr>
            <w:tcW w:w="2922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Наименование и адрес потенциального поставщика</w:t>
            </w:r>
          </w:p>
        </w:tc>
        <w:tc>
          <w:tcPr>
            <w:tcW w:w="713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№ лота </w:t>
            </w:r>
          </w:p>
        </w:tc>
        <w:tc>
          <w:tcPr>
            <w:tcW w:w="1683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Заявленная цена (тенге)</w:t>
            </w:r>
          </w:p>
        </w:tc>
        <w:tc>
          <w:tcPr>
            <w:tcW w:w="3622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Заявленное торговое наименование </w:t>
            </w:r>
          </w:p>
        </w:tc>
      </w:tr>
      <w:tr w:rsidR="004F3EEC" w:rsidRPr="0058417F" w:rsidTr="006D1F5E">
        <w:trPr>
          <w:trHeight w:val="350"/>
          <w:jc w:val="center"/>
        </w:trPr>
        <w:tc>
          <w:tcPr>
            <w:tcW w:w="527" w:type="dxa"/>
          </w:tcPr>
          <w:p w:rsidR="004F3EEC" w:rsidRPr="0058417F" w:rsidRDefault="004F3EEC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4F3EEC" w:rsidRDefault="004F3EEC">
            <w:r w:rsidRPr="00CC0F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ТОО «Научно-производственная фирма «</w:t>
            </w:r>
            <w:proofErr w:type="spellStart"/>
            <w:r w:rsidRPr="00CC0F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Медилэндг</w:t>
            </w:r>
            <w:proofErr w:type="spellEnd"/>
            <w:r w:rsidRPr="00CC0F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»»</w:t>
            </w:r>
          </w:p>
        </w:tc>
        <w:tc>
          <w:tcPr>
            <w:tcW w:w="713" w:type="dxa"/>
          </w:tcPr>
          <w:p w:rsidR="004F3EEC" w:rsidRPr="0058417F" w:rsidRDefault="004F3EEC" w:rsidP="00213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:rsidR="004F3EEC" w:rsidRPr="00CA23D3" w:rsidRDefault="004F3EEC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49 693,00</w:t>
            </w:r>
          </w:p>
        </w:tc>
        <w:tc>
          <w:tcPr>
            <w:tcW w:w="3622" w:type="dxa"/>
            <w:vAlign w:val="center"/>
          </w:tcPr>
          <w:p w:rsidR="004F3EEC" w:rsidRPr="00A1501E" w:rsidRDefault="004F3EEC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Очищающий раствор  из комплекта Автоматический гематологический анализатор серии XN-L моделей XN-350, XN-450, XN-550 (50 мл)</w:t>
            </w:r>
          </w:p>
        </w:tc>
      </w:tr>
      <w:tr w:rsidR="004F3EEC" w:rsidRPr="0058417F" w:rsidTr="006D1F5E">
        <w:trPr>
          <w:trHeight w:val="350"/>
          <w:jc w:val="center"/>
        </w:trPr>
        <w:tc>
          <w:tcPr>
            <w:tcW w:w="527" w:type="dxa"/>
          </w:tcPr>
          <w:p w:rsidR="004F3EEC" w:rsidRPr="0058417F" w:rsidRDefault="004F3EEC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:rsidR="004F3EEC" w:rsidRDefault="004F3EEC">
            <w:r w:rsidRPr="00CC0F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ТОО «Научно-производственная фирма «</w:t>
            </w:r>
            <w:proofErr w:type="spellStart"/>
            <w:r w:rsidRPr="00CC0F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Медилэндг</w:t>
            </w:r>
            <w:proofErr w:type="spellEnd"/>
            <w:r w:rsidRPr="00CC0F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»»</w:t>
            </w:r>
          </w:p>
        </w:tc>
        <w:tc>
          <w:tcPr>
            <w:tcW w:w="713" w:type="dxa"/>
          </w:tcPr>
          <w:p w:rsidR="004F3EEC" w:rsidRPr="0058417F" w:rsidRDefault="004F3EEC" w:rsidP="00213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4F3EEC" w:rsidRPr="00CA23D3" w:rsidRDefault="004F3EEC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323 458,00</w:t>
            </w:r>
          </w:p>
        </w:tc>
        <w:tc>
          <w:tcPr>
            <w:tcW w:w="3622" w:type="dxa"/>
            <w:vAlign w:val="center"/>
          </w:tcPr>
          <w:p w:rsidR="004F3EEC" w:rsidRPr="00A1501E" w:rsidRDefault="004F3EEC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Окрашивающий реагент  из комплекта Автоматический гематологический анализатор серии XN-L моделей XN-350, XN-450, XN-550 (2 х 22 мл)</w:t>
            </w:r>
          </w:p>
        </w:tc>
      </w:tr>
      <w:tr w:rsidR="004F3EEC" w:rsidRPr="0058417F" w:rsidTr="006D1F5E">
        <w:trPr>
          <w:trHeight w:val="350"/>
          <w:jc w:val="center"/>
        </w:trPr>
        <w:tc>
          <w:tcPr>
            <w:tcW w:w="527" w:type="dxa"/>
          </w:tcPr>
          <w:p w:rsidR="004F3EEC" w:rsidRPr="0058417F" w:rsidRDefault="004F3EEC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2" w:type="dxa"/>
          </w:tcPr>
          <w:p w:rsidR="004F3EEC" w:rsidRDefault="004F3EEC">
            <w:r w:rsidRPr="00CC0F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ТОО «Научно-производственная фирма «</w:t>
            </w:r>
            <w:proofErr w:type="spellStart"/>
            <w:r w:rsidRPr="00CC0F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Медилэндг</w:t>
            </w:r>
            <w:proofErr w:type="spellEnd"/>
            <w:r w:rsidRPr="00CC0F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»»</w:t>
            </w:r>
          </w:p>
        </w:tc>
        <w:tc>
          <w:tcPr>
            <w:tcW w:w="713" w:type="dxa"/>
          </w:tcPr>
          <w:p w:rsidR="004F3EEC" w:rsidRPr="0058417F" w:rsidRDefault="004F3EEC" w:rsidP="00213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vAlign w:val="center"/>
          </w:tcPr>
          <w:p w:rsidR="004F3EEC" w:rsidRPr="00CA23D3" w:rsidRDefault="004F3EEC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50 977,00</w:t>
            </w:r>
          </w:p>
        </w:tc>
        <w:tc>
          <w:tcPr>
            <w:tcW w:w="3622" w:type="dxa"/>
            <w:vAlign w:val="center"/>
          </w:tcPr>
          <w:p w:rsidR="004F3EEC" w:rsidRPr="00A1501E" w:rsidRDefault="004F3EEC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A1501E">
              <w:rPr>
                <w:rFonts w:eastAsia="Times New Roman"/>
              </w:rPr>
              <w:t>Лизирующий</w:t>
            </w:r>
            <w:proofErr w:type="spellEnd"/>
            <w:r w:rsidRPr="00A1501E">
              <w:rPr>
                <w:rFonts w:eastAsia="Times New Roman"/>
              </w:rPr>
              <w:t xml:space="preserve"> реагент  из комплекта Автоматический гематологический анализатор серии XN-L моделей XN-350, XN-450, XN-550 (2 л)</w:t>
            </w:r>
          </w:p>
        </w:tc>
      </w:tr>
      <w:tr w:rsidR="004F3EEC" w:rsidRPr="0058417F" w:rsidTr="006D1F5E">
        <w:trPr>
          <w:trHeight w:val="350"/>
          <w:jc w:val="center"/>
        </w:trPr>
        <w:tc>
          <w:tcPr>
            <w:tcW w:w="527" w:type="dxa"/>
          </w:tcPr>
          <w:p w:rsidR="004F3EEC" w:rsidRPr="0058417F" w:rsidRDefault="004F3EEC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2" w:type="dxa"/>
          </w:tcPr>
          <w:p w:rsidR="004F3EEC" w:rsidRDefault="004F3EEC">
            <w:r w:rsidRPr="00CC0F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ТОО «Научно-производственная фирма «</w:t>
            </w:r>
            <w:proofErr w:type="spellStart"/>
            <w:r w:rsidRPr="00CC0F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Медилэндг</w:t>
            </w:r>
            <w:proofErr w:type="spellEnd"/>
            <w:r w:rsidRPr="00CC0F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»»</w:t>
            </w:r>
          </w:p>
        </w:tc>
        <w:tc>
          <w:tcPr>
            <w:tcW w:w="713" w:type="dxa"/>
          </w:tcPr>
          <w:p w:rsidR="004F3EEC" w:rsidRPr="0058417F" w:rsidRDefault="004F3EEC" w:rsidP="00213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4F3EEC" w:rsidRPr="00CA23D3" w:rsidRDefault="004F3EEC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42 700,00</w:t>
            </w:r>
          </w:p>
        </w:tc>
        <w:tc>
          <w:tcPr>
            <w:tcW w:w="3622" w:type="dxa"/>
            <w:vAlign w:val="center"/>
          </w:tcPr>
          <w:p w:rsidR="004F3EEC" w:rsidRPr="00A1501E" w:rsidRDefault="004F3EEC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Концентратор фекальных паразитов</w:t>
            </w:r>
          </w:p>
        </w:tc>
      </w:tr>
      <w:tr w:rsidR="004F3EEC" w:rsidRPr="0058417F" w:rsidTr="006D1F5E">
        <w:trPr>
          <w:trHeight w:val="350"/>
          <w:jc w:val="center"/>
        </w:trPr>
        <w:tc>
          <w:tcPr>
            <w:tcW w:w="527" w:type="dxa"/>
          </w:tcPr>
          <w:p w:rsidR="004F3EEC" w:rsidRDefault="004F3EEC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2" w:type="dxa"/>
          </w:tcPr>
          <w:p w:rsidR="004F3EEC" w:rsidRDefault="004F3EEC">
            <w:r w:rsidRPr="00CC0F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ТОО «Научно-производственная фирма «</w:t>
            </w:r>
            <w:proofErr w:type="spellStart"/>
            <w:r w:rsidRPr="00CC0F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Медилэндг</w:t>
            </w:r>
            <w:proofErr w:type="spellEnd"/>
            <w:r w:rsidRPr="00CC0F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»»</w:t>
            </w:r>
          </w:p>
        </w:tc>
        <w:tc>
          <w:tcPr>
            <w:tcW w:w="713" w:type="dxa"/>
          </w:tcPr>
          <w:p w:rsidR="004F3EEC" w:rsidRDefault="004F3EEC" w:rsidP="00213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3" w:type="dxa"/>
            <w:vAlign w:val="center"/>
          </w:tcPr>
          <w:p w:rsidR="004F3EEC" w:rsidRPr="00CA23D3" w:rsidRDefault="004F3EEC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60 209,00</w:t>
            </w:r>
          </w:p>
        </w:tc>
        <w:tc>
          <w:tcPr>
            <w:tcW w:w="3622" w:type="dxa"/>
            <w:vAlign w:val="center"/>
          </w:tcPr>
          <w:p w:rsidR="004F3EEC" w:rsidRPr="00A1501E" w:rsidRDefault="004F3EEC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 Контрольная кровь  из комплекта Автоматический гематологический анализатор серии XN-L моделей XN-350, XN-450, XN-550</w:t>
            </w:r>
          </w:p>
        </w:tc>
      </w:tr>
      <w:tr w:rsidR="004F3EEC" w:rsidRPr="0058417F" w:rsidTr="006D1F5E">
        <w:trPr>
          <w:trHeight w:val="350"/>
          <w:jc w:val="center"/>
        </w:trPr>
        <w:tc>
          <w:tcPr>
            <w:tcW w:w="527" w:type="dxa"/>
          </w:tcPr>
          <w:p w:rsidR="004F3EEC" w:rsidRDefault="004F3EEC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2" w:type="dxa"/>
          </w:tcPr>
          <w:p w:rsidR="004F3EEC" w:rsidRDefault="004F3EEC">
            <w:r w:rsidRPr="00CC0F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ТОО «Научно-производственная фирма «</w:t>
            </w:r>
            <w:proofErr w:type="spellStart"/>
            <w:r w:rsidRPr="00CC0F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Медилэндг</w:t>
            </w:r>
            <w:proofErr w:type="spellEnd"/>
            <w:r w:rsidRPr="00CC0F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»»</w:t>
            </w:r>
          </w:p>
        </w:tc>
        <w:tc>
          <w:tcPr>
            <w:tcW w:w="713" w:type="dxa"/>
          </w:tcPr>
          <w:p w:rsidR="004F3EEC" w:rsidRDefault="004F3EEC" w:rsidP="00213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3" w:type="dxa"/>
            <w:vAlign w:val="center"/>
          </w:tcPr>
          <w:p w:rsidR="004F3EEC" w:rsidRPr="00CA23D3" w:rsidRDefault="004F3EEC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60 209,00</w:t>
            </w:r>
          </w:p>
        </w:tc>
        <w:tc>
          <w:tcPr>
            <w:tcW w:w="3622" w:type="dxa"/>
            <w:vAlign w:val="center"/>
          </w:tcPr>
          <w:p w:rsidR="004F3EEC" w:rsidRPr="00A1501E" w:rsidRDefault="004F3EEC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Контрольная кровь  из комплекта Автоматический гематологический анализатор серии XN-L моделей XN-350, XN-450, XN-550</w:t>
            </w:r>
          </w:p>
        </w:tc>
      </w:tr>
      <w:tr w:rsidR="004F3EEC" w:rsidRPr="0058417F" w:rsidTr="006D1F5E">
        <w:trPr>
          <w:trHeight w:val="350"/>
          <w:jc w:val="center"/>
        </w:trPr>
        <w:tc>
          <w:tcPr>
            <w:tcW w:w="527" w:type="dxa"/>
          </w:tcPr>
          <w:p w:rsidR="004F3EEC" w:rsidRDefault="004F3EEC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22" w:type="dxa"/>
          </w:tcPr>
          <w:p w:rsidR="004F3EEC" w:rsidRDefault="004F3EEC">
            <w:r w:rsidRPr="00CC0F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ТОО «Научно-производственная фирма «</w:t>
            </w:r>
            <w:proofErr w:type="spellStart"/>
            <w:r w:rsidRPr="00CC0F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Медилэндг</w:t>
            </w:r>
            <w:proofErr w:type="spellEnd"/>
            <w:r w:rsidRPr="00CC0F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»»</w:t>
            </w:r>
          </w:p>
        </w:tc>
        <w:tc>
          <w:tcPr>
            <w:tcW w:w="713" w:type="dxa"/>
          </w:tcPr>
          <w:p w:rsidR="004F3EEC" w:rsidRDefault="004F3EEC" w:rsidP="00213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3" w:type="dxa"/>
            <w:vAlign w:val="center"/>
          </w:tcPr>
          <w:p w:rsidR="004F3EEC" w:rsidRPr="00CA23D3" w:rsidRDefault="004F3EEC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60 209,00</w:t>
            </w:r>
          </w:p>
        </w:tc>
        <w:tc>
          <w:tcPr>
            <w:tcW w:w="3622" w:type="dxa"/>
            <w:vAlign w:val="center"/>
          </w:tcPr>
          <w:p w:rsidR="004F3EEC" w:rsidRPr="00A1501E" w:rsidRDefault="004F3EEC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Контрольная кровь  из комплекта Автоматический гематологический анализатор серии XN-L моделей XN-350, XN-450, XN-550</w:t>
            </w:r>
          </w:p>
        </w:tc>
      </w:tr>
      <w:tr w:rsidR="004F3EEC" w:rsidRPr="0058417F" w:rsidTr="006D1F5E">
        <w:trPr>
          <w:trHeight w:val="350"/>
          <w:jc w:val="center"/>
        </w:trPr>
        <w:tc>
          <w:tcPr>
            <w:tcW w:w="527" w:type="dxa"/>
          </w:tcPr>
          <w:p w:rsidR="004F3EEC" w:rsidRDefault="004F3EEC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2" w:type="dxa"/>
          </w:tcPr>
          <w:p w:rsidR="004F3EEC" w:rsidRDefault="004F3EEC">
            <w:r w:rsidRPr="00CC0F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ТОО «Научно-производственная фирма «</w:t>
            </w:r>
            <w:proofErr w:type="spellStart"/>
            <w:r w:rsidRPr="00CC0F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Медилэндг</w:t>
            </w:r>
            <w:proofErr w:type="spellEnd"/>
            <w:r w:rsidRPr="00CC0F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»»</w:t>
            </w:r>
          </w:p>
        </w:tc>
        <w:tc>
          <w:tcPr>
            <w:tcW w:w="713" w:type="dxa"/>
          </w:tcPr>
          <w:p w:rsidR="004F3EEC" w:rsidRDefault="004F3EEC" w:rsidP="00213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3" w:type="dxa"/>
            <w:vAlign w:val="center"/>
          </w:tcPr>
          <w:p w:rsidR="004F3EEC" w:rsidRPr="00CA23D3" w:rsidRDefault="004F3EEC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43 791,00</w:t>
            </w:r>
          </w:p>
        </w:tc>
        <w:tc>
          <w:tcPr>
            <w:tcW w:w="3622" w:type="dxa"/>
            <w:vAlign w:val="center"/>
          </w:tcPr>
          <w:p w:rsidR="004F3EEC" w:rsidRPr="00A1501E" w:rsidRDefault="004F3EEC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Разбавитель цельной крови из комплекта Автоматический гематологический анализатор серии XN для систем XN-1000, XN-1500, XN-2000, XN-3000, XN-3100, XN-9000, XN-9100 (20 л)</w:t>
            </w:r>
          </w:p>
        </w:tc>
      </w:tr>
      <w:tr w:rsidR="004F3EEC" w:rsidRPr="0058417F" w:rsidTr="006D1F5E">
        <w:trPr>
          <w:trHeight w:val="350"/>
          <w:jc w:val="center"/>
        </w:trPr>
        <w:tc>
          <w:tcPr>
            <w:tcW w:w="527" w:type="dxa"/>
          </w:tcPr>
          <w:p w:rsidR="004F3EEC" w:rsidRDefault="004F3EEC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2" w:type="dxa"/>
          </w:tcPr>
          <w:p w:rsidR="004F3EEC" w:rsidRDefault="004F3EEC">
            <w:r w:rsidRPr="00CC0F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ТОО «Научно-производственная фирма «</w:t>
            </w:r>
            <w:proofErr w:type="spellStart"/>
            <w:r w:rsidRPr="00CC0F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Медилэндг</w:t>
            </w:r>
            <w:proofErr w:type="spellEnd"/>
            <w:r w:rsidRPr="00CC0F8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»»</w:t>
            </w:r>
          </w:p>
        </w:tc>
        <w:tc>
          <w:tcPr>
            <w:tcW w:w="713" w:type="dxa"/>
          </w:tcPr>
          <w:p w:rsidR="004F3EEC" w:rsidRDefault="004F3EEC" w:rsidP="00213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3" w:type="dxa"/>
            <w:vAlign w:val="center"/>
          </w:tcPr>
          <w:p w:rsidR="004F3EEC" w:rsidRPr="00CA23D3" w:rsidRDefault="004F3EEC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26 550,00</w:t>
            </w:r>
          </w:p>
        </w:tc>
        <w:tc>
          <w:tcPr>
            <w:tcW w:w="3622" w:type="dxa"/>
            <w:vAlign w:val="center"/>
          </w:tcPr>
          <w:p w:rsidR="004F3EEC" w:rsidRPr="00A1501E" w:rsidRDefault="004F3EEC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Реагент для определения концентрации гемоглобина в крови из комплекта Автоматический гематологический анализатор серии XN-L моделей XN-350, XN-450, XN-550 (1 х 500 мл)</w:t>
            </w:r>
          </w:p>
        </w:tc>
      </w:tr>
      <w:tr w:rsidR="004F3EEC" w:rsidRPr="0058417F" w:rsidTr="007E52F8">
        <w:trPr>
          <w:trHeight w:val="350"/>
          <w:jc w:val="center"/>
        </w:trPr>
        <w:tc>
          <w:tcPr>
            <w:tcW w:w="527" w:type="dxa"/>
          </w:tcPr>
          <w:p w:rsidR="004F3EEC" w:rsidRDefault="004F3EEC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2" w:type="dxa"/>
            <w:vAlign w:val="center"/>
          </w:tcPr>
          <w:p w:rsidR="004F3EEC" w:rsidRPr="00A1501E" w:rsidRDefault="004F3EEC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ТОО «МЕД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ТОМ.СЕРВИС»</w:t>
            </w:r>
          </w:p>
        </w:tc>
        <w:tc>
          <w:tcPr>
            <w:tcW w:w="713" w:type="dxa"/>
          </w:tcPr>
          <w:p w:rsidR="004F3EEC" w:rsidRDefault="004F3EEC" w:rsidP="00213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4F3EEC" w:rsidRDefault="004F3EEC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145 000,00 </w:t>
            </w:r>
          </w:p>
        </w:tc>
        <w:tc>
          <w:tcPr>
            <w:tcW w:w="3622" w:type="dxa"/>
            <w:vAlign w:val="center"/>
          </w:tcPr>
          <w:p w:rsidR="004F3EEC" w:rsidRPr="00A1501E" w:rsidRDefault="004F3EEC" w:rsidP="00E57F7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Медицинская термографическая пленка для маммографии 10*12 дюймов, 25,4х30,5см, в упаковке по 100 листов</w:t>
            </w:r>
          </w:p>
        </w:tc>
      </w:tr>
      <w:tr w:rsidR="004F3EEC" w:rsidRPr="0058417F" w:rsidTr="007E52F8">
        <w:trPr>
          <w:trHeight w:val="350"/>
          <w:jc w:val="center"/>
        </w:trPr>
        <w:tc>
          <w:tcPr>
            <w:tcW w:w="527" w:type="dxa"/>
          </w:tcPr>
          <w:p w:rsidR="004F3EEC" w:rsidRDefault="004F3EEC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2" w:type="dxa"/>
            <w:vAlign w:val="center"/>
          </w:tcPr>
          <w:p w:rsidR="004F3EEC" w:rsidRPr="00A1501E" w:rsidRDefault="004F3EEC" w:rsidP="00213F4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ИП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AIMED</w:t>
            </w:r>
            <w:r w:rsidRPr="008507B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713" w:type="dxa"/>
          </w:tcPr>
          <w:p w:rsidR="004F3EEC" w:rsidRDefault="004F3EEC" w:rsidP="00213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4F3EEC" w:rsidRDefault="004F3EEC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117 454,00</w:t>
            </w:r>
          </w:p>
        </w:tc>
        <w:tc>
          <w:tcPr>
            <w:tcW w:w="3622" w:type="dxa"/>
            <w:vAlign w:val="center"/>
          </w:tcPr>
          <w:p w:rsidR="004F3EEC" w:rsidRPr="00A1501E" w:rsidRDefault="004F3EEC" w:rsidP="00E57F7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1501E">
              <w:rPr>
                <w:rFonts w:eastAsia="Times New Roman"/>
              </w:rPr>
              <w:t>Медицинская термографическая пленка для общей рентгенографии 14х17 дюймов,35*43см, в упаковке по 100 листов</w:t>
            </w:r>
          </w:p>
        </w:tc>
      </w:tr>
    </w:tbl>
    <w:p w:rsidR="00AB0CD4" w:rsidRPr="00B2252C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ЗА - 5</w:t>
      </w:r>
      <w:r w:rsidR="00AB0CD4" w:rsidRPr="00B2252C">
        <w:rPr>
          <w:color w:val="000000"/>
          <w:spacing w:val="1"/>
        </w:rPr>
        <w:t xml:space="preserve"> голосов</w:t>
      </w:r>
      <w:r w:rsidRPr="00B2252C">
        <w:rPr>
          <w:color w:val="000000"/>
          <w:spacing w:val="1"/>
        </w:rPr>
        <w:t>:</w:t>
      </w:r>
      <w:r w:rsidR="00AB0CD4" w:rsidRPr="00B2252C">
        <w:rPr>
          <w:color w:val="000000"/>
          <w:spacing w:val="1"/>
        </w:rPr>
        <w:t xml:space="preserve"> </w:t>
      </w:r>
      <w:r w:rsidRPr="00B2252C">
        <w:rPr>
          <w:bCs/>
          <w:color w:val="000000"/>
          <w:lang w:val="kk-KZ"/>
        </w:rPr>
        <w:t>М.А. Ахметова</w:t>
      </w:r>
      <w:r w:rsidRPr="00B2252C">
        <w:rPr>
          <w:color w:val="000000"/>
          <w:spacing w:val="1"/>
        </w:rPr>
        <w:t xml:space="preserve">, </w:t>
      </w:r>
      <w:r w:rsidR="00E65FB6">
        <w:rPr>
          <w:bCs/>
          <w:lang w:val="kk-KZ"/>
        </w:rPr>
        <w:t>Г.Д. Ахметова</w:t>
      </w:r>
      <w:r w:rsidRPr="00B2252C">
        <w:rPr>
          <w:bCs/>
          <w:lang w:val="kk-KZ"/>
        </w:rPr>
        <w:t>, Ж.С. Бейсенбаева</w:t>
      </w:r>
      <w:r w:rsidRPr="00B2252C">
        <w:rPr>
          <w:color w:val="000000"/>
          <w:spacing w:val="1"/>
          <w:lang w:val="kk-KZ"/>
        </w:rPr>
        <w:t xml:space="preserve">, </w:t>
      </w:r>
      <w:r w:rsidR="00CA23D3">
        <w:rPr>
          <w:bCs/>
          <w:lang w:val="kk-KZ"/>
        </w:rPr>
        <w:t>А.Р. Калханова</w:t>
      </w:r>
      <w:r w:rsidRPr="00B2252C">
        <w:rPr>
          <w:bCs/>
          <w:lang w:val="kk-KZ"/>
        </w:rPr>
        <w:t xml:space="preserve">, </w:t>
      </w:r>
      <w:r w:rsidR="00D86EF9">
        <w:rPr>
          <w:bCs/>
        </w:rPr>
        <w:t>Т.Т.</w:t>
      </w:r>
      <w:r w:rsidR="00A023AC">
        <w:rPr>
          <w:bCs/>
        </w:rPr>
        <w:t xml:space="preserve"> </w:t>
      </w:r>
      <w:proofErr w:type="spellStart"/>
      <w:r w:rsidR="00D86EF9">
        <w:rPr>
          <w:bCs/>
        </w:rPr>
        <w:t>Каргасеков</w:t>
      </w:r>
      <w:proofErr w:type="spellEnd"/>
      <w:r w:rsidR="00AB0CD4" w:rsidRPr="00B2252C">
        <w:rPr>
          <w:color w:val="000000"/>
          <w:spacing w:val="1"/>
        </w:rPr>
        <w:t>;</w:t>
      </w:r>
    </w:p>
    <w:p w:rsidR="00AB0CD4" w:rsidRPr="00B2252C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Против - 0</w:t>
      </w:r>
      <w:r w:rsidR="00AB0CD4" w:rsidRPr="00B2252C">
        <w:rPr>
          <w:color w:val="000000"/>
          <w:spacing w:val="1"/>
        </w:rPr>
        <w:t xml:space="preserve"> голосов </w:t>
      </w:r>
    </w:p>
    <w:p w:rsidR="00091A02" w:rsidRDefault="00AB0CD4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1"/>
          <w:bdr w:val="none" w:sz="0" w:space="0" w:color="auto" w:frame="1"/>
        </w:rPr>
      </w:pPr>
      <w:r w:rsidRPr="00B2252C">
        <w:rPr>
          <w:b/>
          <w:bCs/>
          <w:color w:val="000000"/>
          <w:spacing w:val="1"/>
          <w:bdr w:val="none" w:sz="0" w:space="0" w:color="auto" w:frame="1"/>
        </w:rPr>
        <w:t xml:space="preserve">Подписи председателя, членов и секретаря </w:t>
      </w:r>
      <w:r w:rsidR="000E0D1C" w:rsidRPr="00B2252C">
        <w:rPr>
          <w:b/>
          <w:bCs/>
          <w:color w:val="000000"/>
          <w:spacing w:val="1"/>
          <w:bdr w:val="none" w:sz="0" w:space="0" w:color="auto" w:frame="1"/>
        </w:rPr>
        <w:t>тенде</w:t>
      </w:r>
      <w:r w:rsidR="00DB2198" w:rsidRPr="00B2252C">
        <w:rPr>
          <w:b/>
          <w:bCs/>
          <w:color w:val="000000"/>
          <w:spacing w:val="1"/>
          <w:bdr w:val="none" w:sz="0" w:space="0" w:color="auto" w:frame="1"/>
        </w:rPr>
        <w:t>р</w:t>
      </w:r>
      <w:r w:rsidR="000E0D1C" w:rsidRPr="00B2252C">
        <w:rPr>
          <w:b/>
          <w:bCs/>
          <w:color w:val="000000"/>
          <w:spacing w:val="1"/>
          <w:bdr w:val="none" w:sz="0" w:space="0" w:color="auto" w:frame="1"/>
        </w:rPr>
        <w:t>ной</w:t>
      </w:r>
      <w:r w:rsidRPr="00B2252C">
        <w:rPr>
          <w:b/>
          <w:bCs/>
          <w:color w:val="000000"/>
          <w:spacing w:val="1"/>
          <w:bdr w:val="none" w:sz="0" w:space="0" w:color="auto" w:frame="1"/>
        </w:rPr>
        <w:t xml:space="preserve"> комиссии</w:t>
      </w:r>
    </w:p>
    <w:p w:rsidR="00A023AC" w:rsidRPr="00B2252C" w:rsidRDefault="00A023AC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pacing w:val="1"/>
        </w:rPr>
      </w:pP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1.__________ </w:t>
      </w:r>
      <w:r w:rsidRPr="00B2252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М.А. Ахметова </w:t>
      </w: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2.__________ </w:t>
      </w:r>
      <w:r w:rsidR="00E65FB6" w:rsidRPr="00E65FB6">
        <w:rPr>
          <w:rFonts w:ascii="Times New Roman" w:hAnsi="Times New Roman" w:cs="Times New Roman"/>
          <w:bCs/>
          <w:sz w:val="24"/>
          <w:szCs w:val="24"/>
          <w:lang w:val="kk-KZ"/>
        </w:rPr>
        <w:t>Г.Д. Ахметова</w:t>
      </w: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>3.__________ Ж.С. Бейсенбаева</w:t>
      </w:r>
    </w:p>
    <w:p w:rsidR="00CA23D3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4.__________ </w:t>
      </w:r>
      <w:r w:rsidR="00CA23D3">
        <w:rPr>
          <w:rFonts w:ascii="Times New Roman" w:hAnsi="Times New Roman" w:cs="Times New Roman"/>
          <w:bCs/>
          <w:sz w:val="24"/>
          <w:szCs w:val="24"/>
          <w:lang w:val="kk-KZ"/>
        </w:rPr>
        <w:t>А.Р. Калханова</w:t>
      </w:r>
      <w:r w:rsidR="00CA23D3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710958" w:rsidRPr="008613C9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5.__________ </w:t>
      </w:r>
      <w:r w:rsidR="00F810FE" w:rsidRPr="008613C9">
        <w:rPr>
          <w:rFonts w:ascii="Times New Roman" w:hAnsi="Times New Roman" w:cs="Times New Roman"/>
          <w:bCs/>
          <w:sz w:val="24"/>
          <w:szCs w:val="24"/>
          <w:lang w:val="kk-KZ"/>
        </w:rPr>
        <w:t>Т.Т. Каргасеков</w:t>
      </w:r>
    </w:p>
    <w:sectPr w:rsidR="00710958" w:rsidRPr="008613C9" w:rsidSect="00A56440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D4"/>
    <w:rsid w:val="000067EC"/>
    <w:rsid w:val="0001122F"/>
    <w:rsid w:val="000370A7"/>
    <w:rsid w:val="00060253"/>
    <w:rsid w:val="00065E61"/>
    <w:rsid w:val="00076F2E"/>
    <w:rsid w:val="00091A02"/>
    <w:rsid w:val="000947F6"/>
    <w:rsid w:val="000B588B"/>
    <w:rsid w:val="000E0D1C"/>
    <w:rsid w:val="00114B5C"/>
    <w:rsid w:val="001647D0"/>
    <w:rsid w:val="00174192"/>
    <w:rsid w:val="001D1EA6"/>
    <w:rsid w:val="001F5A3C"/>
    <w:rsid w:val="00203A1B"/>
    <w:rsid w:val="0024519E"/>
    <w:rsid w:val="00263401"/>
    <w:rsid w:val="002A215D"/>
    <w:rsid w:val="002E18C6"/>
    <w:rsid w:val="00323291"/>
    <w:rsid w:val="003337B1"/>
    <w:rsid w:val="00333C2C"/>
    <w:rsid w:val="00376019"/>
    <w:rsid w:val="0039681F"/>
    <w:rsid w:val="003D5C06"/>
    <w:rsid w:val="003E2FFB"/>
    <w:rsid w:val="00422DAC"/>
    <w:rsid w:val="00423431"/>
    <w:rsid w:val="00426850"/>
    <w:rsid w:val="0045111D"/>
    <w:rsid w:val="004536C4"/>
    <w:rsid w:val="004A52DC"/>
    <w:rsid w:val="004B0713"/>
    <w:rsid w:val="004F3EEC"/>
    <w:rsid w:val="00514306"/>
    <w:rsid w:val="00516BBC"/>
    <w:rsid w:val="00576A8A"/>
    <w:rsid w:val="0058417F"/>
    <w:rsid w:val="00596AA7"/>
    <w:rsid w:val="005B5386"/>
    <w:rsid w:val="005D5EF3"/>
    <w:rsid w:val="00621F57"/>
    <w:rsid w:val="006504B6"/>
    <w:rsid w:val="0065447B"/>
    <w:rsid w:val="00684DDB"/>
    <w:rsid w:val="00687F5D"/>
    <w:rsid w:val="006B55C7"/>
    <w:rsid w:val="006C1A6A"/>
    <w:rsid w:val="006E1318"/>
    <w:rsid w:val="006F278F"/>
    <w:rsid w:val="00710958"/>
    <w:rsid w:val="0076403A"/>
    <w:rsid w:val="00814D26"/>
    <w:rsid w:val="008613C9"/>
    <w:rsid w:val="008A21BA"/>
    <w:rsid w:val="008B6A7E"/>
    <w:rsid w:val="008C5E9E"/>
    <w:rsid w:val="008D63A1"/>
    <w:rsid w:val="00944EE1"/>
    <w:rsid w:val="00965B85"/>
    <w:rsid w:val="00987254"/>
    <w:rsid w:val="009A0D5B"/>
    <w:rsid w:val="009F5732"/>
    <w:rsid w:val="00A023AC"/>
    <w:rsid w:val="00A22B51"/>
    <w:rsid w:val="00A35A39"/>
    <w:rsid w:val="00A4428D"/>
    <w:rsid w:val="00A56440"/>
    <w:rsid w:val="00A736DF"/>
    <w:rsid w:val="00A95565"/>
    <w:rsid w:val="00AB0CD4"/>
    <w:rsid w:val="00AB4001"/>
    <w:rsid w:val="00B0534B"/>
    <w:rsid w:val="00B17A30"/>
    <w:rsid w:val="00B2252C"/>
    <w:rsid w:val="00B508AF"/>
    <w:rsid w:val="00B81EDA"/>
    <w:rsid w:val="00BC3EC9"/>
    <w:rsid w:val="00BE6732"/>
    <w:rsid w:val="00BF2F8A"/>
    <w:rsid w:val="00CA23D3"/>
    <w:rsid w:val="00CB5034"/>
    <w:rsid w:val="00D220CF"/>
    <w:rsid w:val="00D37EC1"/>
    <w:rsid w:val="00D86EF9"/>
    <w:rsid w:val="00DB2198"/>
    <w:rsid w:val="00E01167"/>
    <w:rsid w:val="00E65FB6"/>
    <w:rsid w:val="00E67292"/>
    <w:rsid w:val="00F01CAE"/>
    <w:rsid w:val="00F235B3"/>
    <w:rsid w:val="00F7764E"/>
    <w:rsid w:val="00F810FE"/>
    <w:rsid w:val="00FB5707"/>
    <w:rsid w:val="00FD32E8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7"/>
    <w:pPr>
      <w:ind w:left="720"/>
      <w:contextualSpacing/>
    </w:pPr>
  </w:style>
  <w:style w:type="paragraph" w:styleId="a8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7"/>
    <w:pPr>
      <w:ind w:left="720"/>
      <w:contextualSpacing/>
    </w:pPr>
  </w:style>
  <w:style w:type="paragraph" w:styleId="a8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Webinar</dc:creator>
  <cp:lastModifiedBy>Пользователь</cp:lastModifiedBy>
  <cp:revision>46</cp:revision>
  <cp:lastPrinted>2024-01-04T03:49:00Z</cp:lastPrinted>
  <dcterms:created xsi:type="dcterms:W3CDTF">2022-01-20T06:27:00Z</dcterms:created>
  <dcterms:modified xsi:type="dcterms:W3CDTF">2024-01-04T04:39:00Z</dcterms:modified>
</cp:coreProperties>
</file>